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369" w:rsidRDefault="00BD1369" w:rsidP="005C4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Аналитическая справка </w:t>
      </w:r>
    </w:p>
    <w:p w:rsidR="00AB5664" w:rsidRDefault="00BD1369" w:rsidP="005C4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44330" w:rsidRPr="00AB5664">
        <w:rPr>
          <w:rFonts w:ascii="Times New Roman" w:hAnsi="Times New Roman" w:cs="Times New Roman"/>
          <w:b/>
          <w:sz w:val="28"/>
          <w:szCs w:val="28"/>
        </w:rPr>
        <w:t>Методическое сопровождение введения ФГОС</w:t>
      </w:r>
      <w:r w:rsidR="00742D0E" w:rsidRPr="00AB5664">
        <w:rPr>
          <w:rFonts w:ascii="Times New Roman" w:hAnsi="Times New Roman" w:cs="Times New Roman"/>
          <w:b/>
          <w:sz w:val="28"/>
          <w:szCs w:val="28"/>
        </w:rPr>
        <w:t xml:space="preserve"> ООО</w:t>
      </w:r>
    </w:p>
    <w:p w:rsidR="00BA24CC" w:rsidRPr="00AB5664" w:rsidRDefault="00B65D55" w:rsidP="005C4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1369">
        <w:rPr>
          <w:rFonts w:ascii="Times New Roman" w:hAnsi="Times New Roman" w:cs="Times New Roman"/>
          <w:b/>
          <w:sz w:val="28"/>
          <w:szCs w:val="28"/>
        </w:rPr>
        <w:t xml:space="preserve">  в</w:t>
      </w:r>
      <w:r w:rsidRPr="00AB5664">
        <w:rPr>
          <w:rFonts w:ascii="Times New Roman" w:hAnsi="Times New Roman" w:cs="Times New Roman"/>
          <w:b/>
          <w:sz w:val="28"/>
          <w:szCs w:val="28"/>
        </w:rPr>
        <w:t xml:space="preserve"> МБОУ  гимназии </w:t>
      </w:r>
      <w:r w:rsidR="00A44330" w:rsidRPr="00AB5664">
        <w:rPr>
          <w:rFonts w:ascii="Times New Roman" w:hAnsi="Times New Roman" w:cs="Times New Roman"/>
          <w:b/>
          <w:sz w:val="28"/>
          <w:szCs w:val="28"/>
        </w:rPr>
        <w:t xml:space="preserve"> №7</w:t>
      </w:r>
      <w:r w:rsidR="00BD1369">
        <w:rPr>
          <w:rFonts w:ascii="Times New Roman" w:hAnsi="Times New Roman" w:cs="Times New Roman"/>
          <w:b/>
          <w:sz w:val="28"/>
          <w:szCs w:val="28"/>
        </w:rPr>
        <w:t xml:space="preserve"> г. Балтийска»</w:t>
      </w:r>
    </w:p>
    <w:p w:rsidR="002B5553" w:rsidRPr="005C4AB2" w:rsidRDefault="00D63FD6" w:rsidP="005C4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B5553" w:rsidRPr="005C4AB2">
        <w:rPr>
          <w:rFonts w:ascii="Times New Roman" w:hAnsi="Times New Roman" w:cs="Times New Roman"/>
          <w:sz w:val="24"/>
          <w:szCs w:val="24"/>
        </w:rPr>
        <w:t xml:space="preserve">Методическое сопровождение - </w:t>
      </w:r>
      <w:r w:rsidR="002B5553" w:rsidRPr="005C4AB2">
        <w:rPr>
          <w:rFonts w:ascii="Times New Roman" w:hAnsi="Times New Roman" w:cs="Times New Roman"/>
          <w:iCs/>
          <w:sz w:val="24"/>
          <w:szCs w:val="24"/>
        </w:rPr>
        <w:t>взаимодействие</w:t>
      </w:r>
      <w:r w:rsidR="002B5553" w:rsidRPr="005C4A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B5553" w:rsidRPr="005C4AB2">
        <w:rPr>
          <w:rFonts w:ascii="Times New Roman" w:hAnsi="Times New Roman" w:cs="Times New Roman"/>
          <w:sz w:val="24"/>
          <w:szCs w:val="24"/>
        </w:rPr>
        <w:t>сопровождаемого и сопровождающего, направленное на разрешение актуальных для педагога проблем профессиональной</w:t>
      </w:r>
      <w:r w:rsidR="004F1945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A675FF" w:rsidRPr="005C4AB2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:rsidR="002B5553" w:rsidRPr="005C4AB2" w:rsidRDefault="00D63FD6" w:rsidP="005C4A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  </w:t>
      </w:r>
      <w:r w:rsidR="002B5553" w:rsidRPr="005C4AB2">
        <w:rPr>
          <w:rFonts w:ascii="Times New Roman" w:hAnsi="Times New Roman" w:cs="Times New Roman"/>
          <w:sz w:val="24"/>
          <w:szCs w:val="24"/>
        </w:rPr>
        <w:t>Методическое обеспечение</w:t>
      </w:r>
      <w:r w:rsidR="005B5B1C" w:rsidRPr="005C4AB2">
        <w:rPr>
          <w:rFonts w:ascii="Times New Roman" w:hAnsi="Times New Roman" w:cs="Times New Roman"/>
          <w:sz w:val="24"/>
          <w:szCs w:val="24"/>
        </w:rPr>
        <w:t xml:space="preserve"> включает в себя </w:t>
      </w:r>
      <w:r w:rsidR="002B5553" w:rsidRPr="005C4AB2">
        <w:rPr>
          <w:rFonts w:ascii="Times New Roman" w:hAnsi="Times New Roman" w:cs="Times New Roman"/>
          <w:sz w:val="24"/>
          <w:szCs w:val="24"/>
        </w:rPr>
        <w:t>необходим</w:t>
      </w:r>
      <w:r w:rsidR="005B5B1C" w:rsidRPr="005C4AB2">
        <w:rPr>
          <w:rFonts w:ascii="Times New Roman" w:hAnsi="Times New Roman" w:cs="Times New Roman"/>
          <w:sz w:val="24"/>
          <w:szCs w:val="24"/>
        </w:rPr>
        <w:t>ую</w:t>
      </w:r>
      <w:r w:rsidR="002B5553" w:rsidRPr="005C4AB2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5B5B1C" w:rsidRPr="005C4AB2">
        <w:rPr>
          <w:rFonts w:ascii="Times New Roman" w:hAnsi="Times New Roman" w:cs="Times New Roman"/>
          <w:sz w:val="24"/>
          <w:szCs w:val="24"/>
        </w:rPr>
        <w:t>ю</w:t>
      </w:r>
      <w:r w:rsidR="002B5553" w:rsidRPr="005C4AB2">
        <w:rPr>
          <w:rFonts w:ascii="Times New Roman" w:hAnsi="Times New Roman" w:cs="Times New Roman"/>
          <w:sz w:val="24"/>
          <w:szCs w:val="24"/>
        </w:rPr>
        <w:t>, учебно-методические комплексы, т.е. разнообразные методические средства, оснащающие и способствующие более эффективной реализации профессиональной педагогической деятельности</w:t>
      </w:r>
      <w:r w:rsidR="005B5B1C" w:rsidRPr="005C4AB2">
        <w:rPr>
          <w:rFonts w:ascii="Times New Roman" w:hAnsi="Times New Roman" w:cs="Times New Roman"/>
          <w:sz w:val="24"/>
          <w:szCs w:val="24"/>
        </w:rPr>
        <w:t>.</w:t>
      </w:r>
    </w:p>
    <w:p w:rsidR="00BA24CC" w:rsidRPr="005C4AB2" w:rsidRDefault="00A675FF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 </w:t>
      </w:r>
      <w:r w:rsidR="00BA24CC" w:rsidRPr="005C4AB2">
        <w:rPr>
          <w:rFonts w:ascii="Times New Roman" w:hAnsi="Times New Roman" w:cs="Times New Roman"/>
          <w:sz w:val="24"/>
          <w:szCs w:val="24"/>
        </w:rPr>
        <w:t xml:space="preserve">Основной целью методической работы </w:t>
      </w:r>
      <w:r w:rsidRPr="005C4AB2">
        <w:rPr>
          <w:rFonts w:ascii="Times New Roman" w:hAnsi="Times New Roman" w:cs="Times New Roman"/>
          <w:sz w:val="24"/>
          <w:szCs w:val="24"/>
        </w:rPr>
        <w:t>МБОУ  гимназии</w:t>
      </w:r>
      <w:r w:rsidR="00BF2290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242DE2" w:rsidRPr="005C4AB2">
        <w:rPr>
          <w:rFonts w:ascii="Times New Roman" w:hAnsi="Times New Roman" w:cs="Times New Roman"/>
          <w:sz w:val="24"/>
          <w:szCs w:val="24"/>
        </w:rPr>
        <w:t xml:space="preserve"> №7</w:t>
      </w:r>
      <w:r w:rsidR="00BA24CC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A4331C" w:rsidRPr="005C4AB2">
        <w:rPr>
          <w:rFonts w:ascii="Times New Roman" w:hAnsi="Times New Roman" w:cs="Times New Roman"/>
          <w:sz w:val="24"/>
          <w:szCs w:val="24"/>
        </w:rPr>
        <w:t>является</w:t>
      </w:r>
      <w:r w:rsidR="00BA24CC" w:rsidRPr="005C4AB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A24CC" w:rsidRPr="005C4AB2" w:rsidRDefault="00F23CD8" w:rsidP="005C4AB2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</w:t>
      </w:r>
      <w:r w:rsidR="00BA24CC" w:rsidRPr="005C4AB2">
        <w:rPr>
          <w:rFonts w:ascii="Times New Roman" w:hAnsi="Times New Roman" w:cs="Times New Roman"/>
          <w:sz w:val="24"/>
          <w:szCs w:val="24"/>
        </w:rPr>
        <w:t xml:space="preserve">оздание модели методического сопровождения перехода </w:t>
      </w:r>
      <w:r w:rsidR="00663E50" w:rsidRPr="005C4AB2">
        <w:rPr>
          <w:rFonts w:ascii="Times New Roman" w:hAnsi="Times New Roman" w:cs="Times New Roman"/>
          <w:sz w:val="24"/>
          <w:szCs w:val="24"/>
        </w:rPr>
        <w:t>школы</w:t>
      </w:r>
      <w:r w:rsidR="00BA24CC" w:rsidRPr="005C4AB2">
        <w:rPr>
          <w:rFonts w:ascii="Times New Roman" w:hAnsi="Times New Roman" w:cs="Times New Roman"/>
          <w:sz w:val="24"/>
          <w:szCs w:val="24"/>
        </w:rPr>
        <w:t xml:space="preserve"> на новые федеральные государственные образовательные стандарты, создание предпосылок для реализации ФГОС нового поколения в</w:t>
      </w:r>
      <w:r w:rsidR="005B5B1C" w:rsidRPr="005C4AB2">
        <w:rPr>
          <w:rFonts w:ascii="Times New Roman" w:hAnsi="Times New Roman" w:cs="Times New Roman"/>
          <w:sz w:val="24"/>
          <w:szCs w:val="24"/>
        </w:rPr>
        <w:t xml:space="preserve"> школе</w:t>
      </w:r>
      <w:r w:rsidRPr="005C4AB2">
        <w:rPr>
          <w:rFonts w:ascii="Times New Roman" w:hAnsi="Times New Roman" w:cs="Times New Roman"/>
          <w:sz w:val="24"/>
          <w:szCs w:val="24"/>
        </w:rPr>
        <w:t xml:space="preserve">, </w:t>
      </w:r>
      <w:r w:rsidRPr="005C4AB2">
        <w:rPr>
          <w:rFonts w:ascii="Times New Roman" w:hAnsi="Times New Roman" w:cs="Times New Roman"/>
          <w:bCs/>
          <w:sz w:val="24"/>
          <w:szCs w:val="24"/>
        </w:rPr>
        <w:t>о</w:t>
      </w:r>
      <w:r w:rsidR="00BA24CC" w:rsidRPr="005C4AB2">
        <w:rPr>
          <w:rFonts w:ascii="Times New Roman" w:hAnsi="Times New Roman" w:cs="Times New Roman"/>
          <w:bCs/>
          <w:sz w:val="24"/>
          <w:szCs w:val="24"/>
        </w:rPr>
        <w:t>беспеч</w:t>
      </w:r>
      <w:r w:rsidR="00663E50" w:rsidRPr="005C4AB2">
        <w:rPr>
          <w:rFonts w:ascii="Times New Roman" w:hAnsi="Times New Roman" w:cs="Times New Roman"/>
          <w:bCs/>
          <w:sz w:val="24"/>
          <w:szCs w:val="24"/>
        </w:rPr>
        <w:t xml:space="preserve">ение </w:t>
      </w:r>
      <w:r w:rsidR="00BA24CC" w:rsidRPr="005C4AB2">
        <w:rPr>
          <w:rFonts w:ascii="Times New Roman" w:hAnsi="Times New Roman" w:cs="Times New Roman"/>
          <w:bCs/>
          <w:sz w:val="24"/>
          <w:szCs w:val="24"/>
        </w:rPr>
        <w:t xml:space="preserve"> профессиональн</w:t>
      </w:r>
      <w:r w:rsidR="00663E50" w:rsidRPr="005C4AB2">
        <w:rPr>
          <w:rFonts w:ascii="Times New Roman" w:hAnsi="Times New Roman" w:cs="Times New Roman"/>
          <w:bCs/>
          <w:sz w:val="24"/>
          <w:szCs w:val="24"/>
        </w:rPr>
        <w:t>ой</w:t>
      </w:r>
      <w:r w:rsidR="00BA24CC" w:rsidRPr="005C4AB2">
        <w:rPr>
          <w:rFonts w:ascii="Times New Roman" w:hAnsi="Times New Roman" w:cs="Times New Roman"/>
          <w:bCs/>
          <w:sz w:val="24"/>
          <w:szCs w:val="24"/>
        </w:rPr>
        <w:t xml:space="preserve"> готовност</w:t>
      </w:r>
      <w:r w:rsidR="00663E50" w:rsidRPr="005C4AB2">
        <w:rPr>
          <w:rFonts w:ascii="Times New Roman" w:hAnsi="Times New Roman" w:cs="Times New Roman"/>
          <w:bCs/>
          <w:sz w:val="24"/>
          <w:szCs w:val="24"/>
        </w:rPr>
        <w:t>и</w:t>
      </w:r>
      <w:r w:rsidR="00BA24CC" w:rsidRPr="005C4AB2">
        <w:rPr>
          <w:rFonts w:ascii="Times New Roman" w:hAnsi="Times New Roman" w:cs="Times New Roman"/>
          <w:bCs/>
          <w:sz w:val="24"/>
          <w:szCs w:val="24"/>
        </w:rPr>
        <w:t xml:space="preserve"> педагогических работников к реализации ФГОС</w:t>
      </w:r>
      <w:r w:rsidR="00A4331C" w:rsidRPr="005C4AB2">
        <w:rPr>
          <w:rFonts w:ascii="Times New Roman" w:hAnsi="Times New Roman" w:cs="Times New Roman"/>
          <w:bCs/>
          <w:sz w:val="24"/>
          <w:szCs w:val="24"/>
        </w:rPr>
        <w:t xml:space="preserve"> ООО</w:t>
      </w:r>
      <w:r w:rsidR="00BA24CC" w:rsidRPr="005C4AB2">
        <w:rPr>
          <w:rFonts w:ascii="Times New Roman" w:hAnsi="Times New Roman" w:cs="Times New Roman"/>
          <w:bCs/>
          <w:sz w:val="24"/>
          <w:szCs w:val="24"/>
        </w:rPr>
        <w:t xml:space="preserve"> через создание системы непрерывного профессионального развития</w:t>
      </w:r>
      <w:r w:rsidR="00663E50" w:rsidRPr="005C4AB2">
        <w:rPr>
          <w:rFonts w:ascii="Times New Roman" w:hAnsi="Times New Roman" w:cs="Times New Roman"/>
          <w:bCs/>
          <w:sz w:val="24"/>
          <w:szCs w:val="24"/>
        </w:rPr>
        <w:t>.</w:t>
      </w:r>
    </w:p>
    <w:p w:rsidR="00BA24CC" w:rsidRPr="005C4AB2" w:rsidRDefault="00A675FF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 </w:t>
      </w:r>
      <w:r w:rsidR="005B5B1C" w:rsidRPr="005C4AB2">
        <w:rPr>
          <w:rFonts w:ascii="Times New Roman" w:hAnsi="Times New Roman" w:cs="Times New Roman"/>
          <w:sz w:val="24"/>
          <w:szCs w:val="24"/>
        </w:rPr>
        <w:t>Были  о</w:t>
      </w:r>
      <w:r w:rsidR="00663E50" w:rsidRPr="005C4AB2">
        <w:rPr>
          <w:rFonts w:ascii="Times New Roman" w:hAnsi="Times New Roman" w:cs="Times New Roman"/>
          <w:sz w:val="24"/>
          <w:szCs w:val="24"/>
        </w:rPr>
        <w:t xml:space="preserve">пределены </w:t>
      </w:r>
      <w:r w:rsidR="00242DE2" w:rsidRPr="005C4AB2">
        <w:rPr>
          <w:rFonts w:ascii="Times New Roman" w:hAnsi="Times New Roman" w:cs="Times New Roman"/>
          <w:sz w:val="24"/>
          <w:szCs w:val="24"/>
        </w:rPr>
        <w:t xml:space="preserve">приоритетные </w:t>
      </w:r>
      <w:r w:rsidR="00663E50" w:rsidRPr="005C4AB2">
        <w:rPr>
          <w:rFonts w:ascii="Times New Roman" w:hAnsi="Times New Roman" w:cs="Times New Roman"/>
          <w:sz w:val="24"/>
          <w:szCs w:val="24"/>
        </w:rPr>
        <w:t>з</w:t>
      </w:r>
      <w:r w:rsidR="00BA24CC" w:rsidRPr="005C4AB2">
        <w:rPr>
          <w:rFonts w:ascii="Times New Roman" w:hAnsi="Times New Roman" w:cs="Times New Roman"/>
          <w:sz w:val="24"/>
          <w:szCs w:val="24"/>
        </w:rPr>
        <w:t>адачи</w:t>
      </w:r>
      <w:r w:rsidR="00C854D5" w:rsidRPr="005C4AB2">
        <w:rPr>
          <w:rFonts w:ascii="Times New Roman" w:hAnsi="Times New Roman" w:cs="Times New Roman"/>
          <w:sz w:val="24"/>
          <w:szCs w:val="24"/>
        </w:rPr>
        <w:t>:</w:t>
      </w:r>
    </w:p>
    <w:p w:rsidR="006F5770" w:rsidRPr="005C4AB2" w:rsidRDefault="00F23CD8" w:rsidP="005C4AB2">
      <w:pPr>
        <w:pStyle w:val="ac"/>
        <w:numPr>
          <w:ilvl w:val="0"/>
          <w:numId w:val="3"/>
        </w:numPr>
        <w:suppressAutoHyphens w:val="0"/>
        <w:ind w:left="0" w:firstLine="0"/>
        <w:jc w:val="both"/>
      </w:pPr>
      <w:bookmarkStart w:id="0" w:name="OLE_LINK1"/>
      <w:bookmarkStart w:id="1" w:name="OLE_LINK2"/>
      <w:r w:rsidRPr="005C4AB2">
        <w:t>с</w:t>
      </w:r>
      <w:r w:rsidR="006F5770" w:rsidRPr="005C4AB2">
        <w:t>оздать и актуализировать нормативную базу введения ФГОС основной школы</w:t>
      </w:r>
      <w:r w:rsidRPr="005C4AB2">
        <w:t>,</w:t>
      </w:r>
    </w:p>
    <w:p w:rsidR="00663E50" w:rsidRPr="005C4AB2" w:rsidRDefault="00F23CD8" w:rsidP="005C4AB2">
      <w:pPr>
        <w:pStyle w:val="ac"/>
        <w:numPr>
          <w:ilvl w:val="0"/>
          <w:numId w:val="3"/>
        </w:numPr>
        <w:suppressAutoHyphens w:val="0"/>
        <w:ind w:left="0" w:firstLine="0"/>
        <w:jc w:val="both"/>
      </w:pPr>
      <w:r w:rsidRPr="005C4AB2">
        <w:t>с</w:t>
      </w:r>
      <w:r w:rsidR="006F5770" w:rsidRPr="005C4AB2">
        <w:t>оздать методическое обеспечение введения ФГОС основной школы</w:t>
      </w:r>
      <w:r w:rsidRPr="005C4AB2">
        <w:t>,</w:t>
      </w:r>
    </w:p>
    <w:p w:rsidR="006F5770" w:rsidRPr="005C4AB2" w:rsidRDefault="00F23CD8" w:rsidP="005C4AB2">
      <w:pPr>
        <w:pStyle w:val="ac"/>
        <w:numPr>
          <w:ilvl w:val="0"/>
          <w:numId w:val="3"/>
        </w:numPr>
        <w:suppressAutoHyphens w:val="0"/>
        <w:ind w:left="0" w:firstLine="0"/>
        <w:jc w:val="both"/>
      </w:pPr>
      <w:r w:rsidRPr="005C4AB2">
        <w:t>о</w:t>
      </w:r>
      <w:r w:rsidR="00663E50" w:rsidRPr="005C4AB2">
        <w:t>беспечить преемственность методических и учебно-методических разработок федерального, регионального и муниципального уровней</w:t>
      </w:r>
      <w:r w:rsidRPr="005C4AB2">
        <w:t>,</w:t>
      </w:r>
      <w:r w:rsidR="00663E50" w:rsidRPr="005C4AB2">
        <w:t xml:space="preserve"> </w:t>
      </w:r>
    </w:p>
    <w:p w:rsidR="006F5770" w:rsidRPr="005C4AB2" w:rsidRDefault="00F23CD8" w:rsidP="005C4AB2">
      <w:pPr>
        <w:pStyle w:val="ac"/>
        <w:numPr>
          <w:ilvl w:val="0"/>
          <w:numId w:val="3"/>
        </w:numPr>
        <w:suppressAutoHyphens w:val="0"/>
        <w:ind w:left="0" w:firstLine="0"/>
        <w:jc w:val="both"/>
      </w:pPr>
      <w:r w:rsidRPr="005C4AB2">
        <w:t>р</w:t>
      </w:r>
      <w:r w:rsidR="006F5770" w:rsidRPr="005C4AB2">
        <w:t>азработать дополнительные образовательные модульные программы, ориентированные на повышение профессиональной компетенции педагогов по вопросам введения ФГОС</w:t>
      </w:r>
      <w:r w:rsidR="00663E50" w:rsidRPr="005C4AB2">
        <w:t xml:space="preserve"> ООО</w:t>
      </w:r>
      <w:r w:rsidRPr="005C4AB2">
        <w:t>,</w:t>
      </w:r>
    </w:p>
    <w:p w:rsidR="006F5770" w:rsidRPr="005C4AB2" w:rsidRDefault="00F23CD8" w:rsidP="005C4AB2">
      <w:pPr>
        <w:pStyle w:val="ac"/>
        <w:numPr>
          <w:ilvl w:val="0"/>
          <w:numId w:val="3"/>
        </w:numPr>
        <w:suppressAutoHyphens w:val="0"/>
        <w:ind w:left="0" w:firstLine="0"/>
        <w:jc w:val="both"/>
      </w:pPr>
      <w:r w:rsidRPr="005C4AB2">
        <w:t>о</w:t>
      </w:r>
      <w:r w:rsidR="006F5770" w:rsidRPr="005C4AB2">
        <w:t>беспечить повышение профессиональной компетенции  педагогических работников по вопросам ФГОС</w:t>
      </w:r>
      <w:r w:rsidRPr="005C4AB2">
        <w:t>,</w:t>
      </w:r>
    </w:p>
    <w:p w:rsidR="00FF5FBF" w:rsidRPr="005C4AB2" w:rsidRDefault="00F23CD8" w:rsidP="005C4AB2">
      <w:pPr>
        <w:pStyle w:val="ac"/>
        <w:numPr>
          <w:ilvl w:val="0"/>
          <w:numId w:val="3"/>
        </w:numPr>
        <w:suppressAutoHyphens w:val="0"/>
        <w:ind w:left="0" w:firstLine="0"/>
        <w:jc w:val="both"/>
      </w:pPr>
      <w:r w:rsidRPr="005C4AB2">
        <w:t>р</w:t>
      </w:r>
      <w:r w:rsidR="00663E50" w:rsidRPr="005C4AB2">
        <w:t>азработать</w:t>
      </w:r>
      <w:r w:rsidR="006F5770" w:rsidRPr="005C4AB2">
        <w:t xml:space="preserve"> систе</w:t>
      </w:r>
      <w:r w:rsidR="00751204" w:rsidRPr="005C4AB2">
        <w:t>м</w:t>
      </w:r>
      <w:r w:rsidR="00663E50" w:rsidRPr="005C4AB2">
        <w:t xml:space="preserve">у </w:t>
      </w:r>
      <w:r w:rsidR="006F5770" w:rsidRPr="005C4AB2">
        <w:t xml:space="preserve"> мониторинга реализации проекта «Методическое сопровождение введения ФГОС основной школы».</w:t>
      </w:r>
      <w:bookmarkEnd w:id="0"/>
      <w:bookmarkEnd w:id="1"/>
    </w:p>
    <w:p w:rsidR="00BF2290" w:rsidRPr="005C4AB2" w:rsidRDefault="00BF2290" w:rsidP="005C4AB2">
      <w:pPr>
        <w:tabs>
          <w:tab w:val="center" w:pos="4677"/>
          <w:tab w:val="right" w:pos="935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F2290" w:rsidRPr="005C4AB2" w:rsidRDefault="00BF2290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      Методическое сопровождение Федерального государственного образовательного стандарта основного общего образования в течение 2012-2013  </w:t>
      </w:r>
      <w:r w:rsidR="00A675FF" w:rsidRPr="005C4AB2">
        <w:rPr>
          <w:rFonts w:ascii="Times New Roman" w:hAnsi="Times New Roman" w:cs="Times New Roman"/>
          <w:sz w:val="24"/>
          <w:szCs w:val="24"/>
        </w:rPr>
        <w:t xml:space="preserve"> и первой половины 2013-2014 </w:t>
      </w:r>
      <w:r w:rsidRPr="005C4AB2">
        <w:rPr>
          <w:rFonts w:ascii="Times New Roman" w:hAnsi="Times New Roman" w:cs="Times New Roman"/>
          <w:sz w:val="24"/>
          <w:szCs w:val="24"/>
        </w:rPr>
        <w:t xml:space="preserve"> учебного года  в  гимназии осуществлялось по следующим направлениям:</w:t>
      </w:r>
    </w:p>
    <w:p w:rsidR="00BF2290" w:rsidRPr="005C4AB2" w:rsidRDefault="00BF2290" w:rsidP="005C4AB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создание нормативно-правовой базы, обеспечивающей введение ФГОС ООО,</w:t>
      </w:r>
    </w:p>
    <w:p w:rsidR="00BF2290" w:rsidRPr="005C4AB2" w:rsidRDefault="00BF2290" w:rsidP="005C4AB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создание организационного обеспечения введения ФГОС ООО,</w:t>
      </w:r>
    </w:p>
    <w:p w:rsidR="00BF2290" w:rsidRPr="005C4AB2" w:rsidRDefault="00BF2290" w:rsidP="005C4AB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кадровое обеспечение и поддержка педагогов при введении ФГОС ООО,</w:t>
      </w:r>
    </w:p>
    <w:p w:rsidR="00BF2290" w:rsidRPr="005C4AB2" w:rsidRDefault="00BF2290" w:rsidP="005C4AB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материально-техническое обеспечение введения ФГОС ООО,</w:t>
      </w:r>
    </w:p>
    <w:p w:rsidR="00BF2290" w:rsidRPr="005C4AB2" w:rsidRDefault="00BF2290" w:rsidP="005C4AB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создание информационного обеспечения введения ФГОС ООО,</w:t>
      </w:r>
    </w:p>
    <w:p w:rsidR="00BF2290" w:rsidRPr="005C4AB2" w:rsidRDefault="00BF2290" w:rsidP="005C4AB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работа с родителями, общественностью,</w:t>
      </w:r>
    </w:p>
    <w:p w:rsidR="00BF2290" w:rsidRPr="005C4AB2" w:rsidRDefault="00BF2290" w:rsidP="005C4AB2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организация оптимальной модели внеурочной деятельности.</w:t>
      </w:r>
    </w:p>
    <w:p w:rsidR="00BF2290" w:rsidRPr="005C4AB2" w:rsidRDefault="00BF2290" w:rsidP="005C4AB2">
      <w:pPr>
        <w:tabs>
          <w:tab w:val="center" w:pos="4677"/>
          <w:tab w:val="right" w:pos="935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F2290" w:rsidRPr="005C4AB2" w:rsidRDefault="00BF2290" w:rsidP="005C4AB2">
      <w:pPr>
        <w:tabs>
          <w:tab w:val="center" w:pos="4677"/>
          <w:tab w:val="right" w:pos="935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F2290" w:rsidRPr="005C4AB2" w:rsidRDefault="00BF2290" w:rsidP="005C4AB2">
      <w:pPr>
        <w:tabs>
          <w:tab w:val="center" w:pos="4677"/>
          <w:tab w:val="right" w:pos="935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Для введения ФГОС  на старшей ступени с февраля начали формировать  банк нормативно-правовых документов, был проведен самоаудит готовности к переходу на ФГОС С(П)ОО</w:t>
      </w:r>
      <w:r w:rsidR="00BD13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2290" w:rsidRPr="005C4AB2" w:rsidRDefault="00BF2290" w:rsidP="005C4AB2">
      <w:pPr>
        <w:tabs>
          <w:tab w:val="center" w:pos="4677"/>
          <w:tab w:val="right" w:pos="935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1640E" w:rsidRPr="005C4AB2" w:rsidRDefault="00BF2290" w:rsidP="005C4AB2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C4AB2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       </w:t>
      </w:r>
      <w:r w:rsidRPr="005C4A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августе 2013  года составлен и утвержден директором школы  план методической работы, сопровождающий переход на ФГОС С(П)ОО, дорожная карта введения ФГОС, план ВШК </w:t>
      </w:r>
      <w:r w:rsidR="00F1640E" w:rsidRPr="005C4A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С целью управления </w:t>
      </w:r>
      <w:r w:rsidRPr="005C4A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1640E" w:rsidRPr="005C4AB2">
        <w:rPr>
          <w:rFonts w:ascii="Times New Roman" w:hAnsi="Times New Roman" w:cs="Times New Roman"/>
          <w:b w:val="0"/>
          <w:color w:val="auto"/>
          <w:sz w:val="24"/>
          <w:szCs w:val="24"/>
        </w:rPr>
        <w:t>введением ФГОС  С(П)ОО в августе проведен НМС по вопросам утверждения рабочих программ педагогов, рассмотрены вопросы ко</w:t>
      </w:r>
      <w:r w:rsidR="00A260C0" w:rsidRPr="005C4AB2">
        <w:rPr>
          <w:rFonts w:ascii="Times New Roman" w:hAnsi="Times New Roman" w:cs="Times New Roman"/>
          <w:b w:val="0"/>
          <w:color w:val="auto"/>
          <w:sz w:val="24"/>
          <w:szCs w:val="24"/>
        </w:rPr>
        <w:t>о</w:t>
      </w:r>
      <w:r w:rsidR="00F1640E" w:rsidRPr="005C4AB2">
        <w:rPr>
          <w:rFonts w:ascii="Times New Roman" w:hAnsi="Times New Roman" w:cs="Times New Roman"/>
          <w:b w:val="0"/>
          <w:color w:val="auto"/>
          <w:sz w:val="24"/>
          <w:szCs w:val="24"/>
        </w:rPr>
        <w:t>рдинации  деятельности школы  по подгото</w:t>
      </w:r>
      <w:r w:rsidR="00A260C0" w:rsidRPr="005C4AB2">
        <w:rPr>
          <w:rFonts w:ascii="Times New Roman" w:hAnsi="Times New Roman" w:cs="Times New Roman"/>
          <w:b w:val="0"/>
          <w:color w:val="auto"/>
          <w:sz w:val="24"/>
          <w:szCs w:val="24"/>
        </w:rPr>
        <w:t>вке введения ФГОС ООО,  С(П)ОО,</w:t>
      </w:r>
      <w:r w:rsidR="00F1640E" w:rsidRPr="005C4AB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системе оценивания достижений учащихся. Августовский педсовет посвящен этим же вопросам, тема -  «ФГОС.  Запросы, оценки, пути достижения. Проблемно-ориентированный  анализ за 2012-2013 гг".</w:t>
      </w:r>
    </w:p>
    <w:p w:rsidR="00F1640E" w:rsidRPr="005C4AB2" w:rsidRDefault="00F1640E" w:rsidP="00E8028E">
      <w:pPr>
        <w:pStyle w:val="af0"/>
        <w:tabs>
          <w:tab w:val="num" w:pos="567"/>
        </w:tabs>
        <w:spacing w:after="0" w:line="240" w:lineRule="auto"/>
        <w:ind w:left="0" w:firstLine="3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В сентябре проведен </w:t>
      </w:r>
      <w:r w:rsidRPr="005C4AB2">
        <w:rPr>
          <w:rFonts w:ascii="Times New Roman" w:hAnsi="Times New Roman" w:cs="Times New Roman"/>
          <w:i/>
          <w:sz w:val="24"/>
          <w:szCs w:val="24"/>
        </w:rPr>
        <w:t>семинар-старт методической работы</w:t>
      </w:r>
      <w:r w:rsidRPr="005C4AB2">
        <w:rPr>
          <w:rFonts w:ascii="Times New Roman" w:hAnsi="Times New Roman" w:cs="Times New Roman"/>
          <w:sz w:val="24"/>
          <w:szCs w:val="24"/>
        </w:rPr>
        <w:t xml:space="preserve"> «Педагогический проект – средство формирования метапредметных результатов учащихся »</w:t>
      </w:r>
    </w:p>
    <w:p w:rsidR="00F1640E" w:rsidRPr="005C4AB2" w:rsidRDefault="00F1640E" w:rsidP="00E8028E">
      <w:pPr>
        <w:spacing w:after="0" w:line="240" w:lineRule="auto"/>
        <w:ind w:firstLine="304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В октябре рассматривались вопросы </w:t>
      </w:r>
      <w:r w:rsidRPr="005C4AB2">
        <w:rPr>
          <w:rFonts w:ascii="Times New Roman" w:hAnsi="Times New Roman" w:cs="Times New Roman"/>
          <w:sz w:val="24"/>
          <w:szCs w:val="24"/>
        </w:rPr>
        <w:t xml:space="preserve">социально-психологического  сопровождения  введения ФГОС ООО, проведены </w:t>
      </w:r>
      <w:r w:rsidRPr="005C4AB2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круглые  столы «Преемственность между начальной ступенью обучения, основной и средней  школой в условиях введения ФГОС». </w:t>
      </w:r>
    </w:p>
    <w:p w:rsidR="00BF2290" w:rsidRPr="005C4AB2" w:rsidRDefault="00F1640E" w:rsidP="00E8028E">
      <w:pPr>
        <w:spacing w:after="0" w:line="240" w:lineRule="auto"/>
        <w:ind w:firstLine="3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AB2">
        <w:rPr>
          <w:rFonts w:ascii="Times New Roman" w:eastAsia="Batang" w:hAnsi="Times New Roman" w:cs="Times New Roman"/>
          <w:sz w:val="24"/>
          <w:szCs w:val="24"/>
          <w:lang w:eastAsia="ko-KR"/>
        </w:rPr>
        <w:t>В ноябре и декабре 2013 г  было организовано  посещение уроков и занятий с целью оказания методической помощи по реализации задач образовательной  программы и выявления основных затруднений педагогов при внедрении ФГОС</w:t>
      </w:r>
      <w:r w:rsidR="00AB5664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FF5FBF" w:rsidRPr="005C4AB2" w:rsidRDefault="00A260C0" w:rsidP="00E8028E">
      <w:pPr>
        <w:spacing w:after="0" w:line="240" w:lineRule="auto"/>
        <w:ind w:firstLine="304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</w:t>
      </w:r>
      <w:r w:rsidR="00FF5FBF" w:rsidRPr="005C4AB2">
        <w:rPr>
          <w:rFonts w:ascii="Times New Roman" w:hAnsi="Times New Roman" w:cs="Times New Roman"/>
          <w:sz w:val="24"/>
          <w:szCs w:val="24"/>
        </w:rPr>
        <w:t>Методическая работа</w:t>
      </w:r>
      <w:r w:rsidR="001307BE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242DE2" w:rsidRPr="005C4AB2">
        <w:rPr>
          <w:rFonts w:ascii="Times New Roman" w:hAnsi="Times New Roman" w:cs="Times New Roman"/>
          <w:sz w:val="24"/>
          <w:szCs w:val="24"/>
        </w:rPr>
        <w:t xml:space="preserve">в </w:t>
      </w:r>
      <w:r w:rsidR="00FF5FBF" w:rsidRPr="005C4AB2">
        <w:rPr>
          <w:rFonts w:ascii="Times New Roman" w:hAnsi="Times New Roman" w:cs="Times New Roman"/>
          <w:sz w:val="24"/>
          <w:szCs w:val="24"/>
        </w:rPr>
        <w:t>школ</w:t>
      </w:r>
      <w:r w:rsidR="002A0FB6" w:rsidRPr="005C4AB2">
        <w:rPr>
          <w:rFonts w:ascii="Times New Roman" w:hAnsi="Times New Roman" w:cs="Times New Roman"/>
          <w:sz w:val="24"/>
          <w:szCs w:val="24"/>
        </w:rPr>
        <w:t xml:space="preserve">е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в условиях введения новых образовательных стандартов  </w:t>
      </w:r>
      <w:r w:rsidR="00751204" w:rsidRPr="005C4AB2">
        <w:rPr>
          <w:rFonts w:ascii="Times New Roman" w:hAnsi="Times New Roman" w:cs="Times New Roman"/>
          <w:sz w:val="24"/>
          <w:szCs w:val="24"/>
        </w:rPr>
        <w:t>опирается на</w:t>
      </w:r>
      <w:r w:rsidR="002A0FB6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23CD8" w:rsidRPr="005C4AB2">
        <w:rPr>
          <w:rFonts w:ascii="Times New Roman" w:hAnsi="Times New Roman" w:cs="Times New Roman"/>
          <w:sz w:val="24"/>
          <w:szCs w:val="24"/>
        </w:rPr>
        <w:t>«</w:t>
      </w:r>
      <w:r w:rsidR="002A0FB6" w:rsidRPr="005C4AB2">
        <w:rPr>
          <w:rFonts w:ascii="Times New Roman" w:hAnsi="Times New Roman" w:cs="Times New Roman"/>
          <w:sz w:val="24"/>
          <w:szCs w:val="24"/>
        </w:rPr>
        <w:t>з</w:t>
      </w:r>
      <w:r w:rsidR="00FF5FBF" w:rsidRPr="005C4AB2">
        <w:rPr>
          <w:rFonts w:ascii="Times New Roman" w:hAnsi="Times New Roman" w:cs="Times New Roman"/>
          <w:sz w:val="24"/>
          <w:szCs w:val="24"/>
        </w:rPr>
        <w:t>он</w:t>
      </w:r>
      <w:r w:rsidR="00751204" w:rsidRPr="005C4AB2">
        <w:rPr>
          <w:rFonts w:ascii="Times New Roman" w:hAnsi="Times New Roman" w:cs="Times New Roman"/>
          <w:sz w:val="24"/>
          <w:szCs w:val="24"/>
        </w:rPr>
        <w:t>у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751204" w:rsidRPr="005C4AB2">
        <w:rPr>
          <w:rFonts w:ascii="Times New Roman" w:hAnsi="Times New Roman" w:cs="Times New Roman"/>
          <w:sz w:val="24"/>
          <w:szCs w:val="24"/>
        </w:rPr>
        <w:t>ближайшего профессионального развития</w:t>
      </w:r>
      <w:r w:rsidR="00F23CD8" w:rsidRPr="005C4AB2">
        <w:rPr>
          <w:rFonts w:ascii="Times New Roman" w:hAnsi="Times New Roman" w:cs="Times New Roman"/>
          <w:sz w:val="24"/>
          <w:szCs w:val="24"/>
        </w:rPr>
        <w:t xml:space="preserve">».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В качестве</w:t>
      </w:r>
      <w:r w:rsidR="00F23CD8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23CD8" w:rsidRPr="005C4AB2">
        <w:rPr>
          <w:rFonts w:ascii="Times New Roman" w:hAnsi="Times New Roman" w:cs="Times New Roman"/>
          <w:sz w:val="24"/>
          <w:szCs w:val="24"/>
        </w:rPr>
        <w:t>«</w:t>
      </w:r>
      <w:r w:rsidR="00FF5FBF" w:rsidRPr="005C4AB2">
        <w:rPr>
          <w:rFonts w:ascii="Times New Roman" w:hAnsi="Times New Roman" w:cs="Times New Roman"/>
          <w:sz w:val="24"/>
          <w:szCs w:val="24"/>
        </w:rPr>
        <w:t>зоны ближайшего профессионального развития</w:t>
      </w:r>
      <w:r w:rsidR="00F23CD8" w:rsidRPr="005C4AB2">
        <w:rPr>
          <w:rFonts w:ascii="Times New Roman" w:hAnsi="Times New Roman" w:cs="Times New Roman"/>
          <w:sz w:val="24"/>
          <w:szCs w:val="24"/>
        </w:rPr>
        <w:t>»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751204" w:rsidRPr="005C4AB2">
        <w:rPr>
          <w:rFonts w:ascii="Times New Roman" w:hAnsi="Times New Roman" w:cs="Times New Roman"/>
          <w:sz w:val="24"/>
          <w:szCs w:val="24"/>
        </w:rPr>
        <w:t>определена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та зона, в которой педагог с помощью своих коллег, ученых, изучаемой литературы может разрешить возникшие проблемы в профессиональной деятельности.</w:t>
      </w:r>
      <w:r w:rsidR="002A0FB6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При этом </w:t>
      </w:r>
      <w:r w:rsidR="00F23CD8" w:rsidRPr="005C4AB2">
        <w:rPr>
          <w:rFonts w:ascii="Times New Roman" w:hAnsi="Times New Roman" w:cs="Times New Roman"/>
          <w:sz w:val="24"/>
          <w:szCs w:val="24"/>
        </w:rPr>
        <w:t>«</w:t>
      </w:r>
      <w:r w:rsidR="00FF5FBF" w:rsidRPr="005C4AB2">
        <w:rPr>
          <w:rFonts w:ascii="Times New Roman" w:hAnsi="Times New Roman" w:cs="Times New Roman"/>
          <w:sz w:val="24"/>
          <w:szCs w:val="24"/>
        </w:rPr>
        <w:t>зона ближайшего профессионального развития</w:t>
      </w:r>
      <w:r w:rsidR="00F23CD8" w:rsidRPr="005C4AB2">
        <w:rPr>
          <w:rFonts w:ascii="Times New Roman" w:hAnsi="Times New Roman" w:cs="Times New Roman"/>
          <w:sz w:val="24"/>
          <w:szCs w:val="24"/>
        </w:rPr>
        <w:t>»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для каждого педагога индивидуальна. </w:t>
      </w:r>
      <w:r w:rsidR="002A0FB6" w:rsidRPr="005C4AB2">
        <w:rPr>
          <w:rFonts w:ascii="Times New Roman" w:hAnsi="Times New Roman" w:cs="Times New Roman"/>
          <w:sz w:val="24"/>
          <w:szCs w:val="24"/>
        </w:rPr>
        <w:t>При реализации данного направления</w:t>
      </w:r>
      <w:r w:rsidR="00F23CD8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F5FBF" w:rsidRPr="005C4AB2">
        <w:rPr>
          <w:rFonts w:ascii="Times New Roman" w:hAnsi="Times New Roman" w:cs="Times New Roman"/>
          <w:sz w:val="24"/>
          <w:szCs w:val="24"/>
        </w:rPr>
        <w:t>изуч</w:t>
      </w:r>
      <w:r w:rsidR="00AF5A79" w:rsidRPr="005C4AB2">
        <w:rPr>
          <w:rFonts w:ascii="Times New Roman" w:hAnsi="Times New Roman" w:cs="Times New Roman"/>
          <w:sz w:val="24"/>
          <w:szCs w:val="24"/>
        </w:rPr>
        <w:t>а</w:t>
      </w:r>
      <w:r w:rsidR="00F23CD8" w:rsidRPr="005C4AB2">
        <w:rPr>
          <w:rFonts w:ascii="Times New Roman" w:hAnsi="Times New Roman" w:cs="Times New Roman"/>
          <w:sz w:val="24"/>
          <w:szCs w:val="24"/>
        </w:rPr>
        <w:t>ю</w:t>
      </w:r>
      <w:r w:rsidR="00AF5A79" w:rsidRPr="005C4AB2">
        <w:rPr>
          <w:rFonts w:ascii="Times New Roman" w:hAnsi="Times New Roman" w:cs="Times New Roman"/>
          <w:sz w:val="24"/>
          <w:szCs w:val="24"/>
        </w:rPr>
        <w:t>тся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профессиональны</w:t>
      </w:r>
      <w:r w:rsidR="00AF5A79" w:rsidRPr="005C4AB2">
        <w:rPr>
          <w:rFonts w:ascii="Times New Roman" w:hAnsi="Times New Roman" w:cs="Times New Roman"/>
          <w:sz w:val="24"/>
          <w:szCs w:val="24"/>
        </w:rPr>
        <w:t>е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трудност</w:t>
      </w:r>
      <w:r w:rsidR="00AF5A79" w:rsidRPr="005C4AB2">
        <w:rPr>
          <w:rFonts w:ascii="Times New Roman" w:hAnsi="Times New Roman" w:cs="Times New Roman"/>
          <w:sz w:val="24"/>
          <w:szCs w:val="24"/>
        </w:rPr>
        <w:t>и</w:t>
      </w:r>
      <w:r w:rsidR="00FF5FBF" w:rsidRPr="005C4AB2">
        <w:rPr>
          <w:rFonts w:ascii="Times New Roman" w:hAnsi="Times New Roman" w:cs="Times New Roman"/>
          <w:sz w:val="24"/>
          <w:szCs w:val="24"/>
        </w:rPr>
        <w:t>, выявл</w:t>
      </w:r>
      <w:r w:rsidR="00AF5A79" w:rsidRPr="005C4AB2">
        <w:rPr>
          <w:rFonts w:ascii="Times New Roman" w:hAnsi="Times New Roman" w:cs="Times New Roman"/>
          <w:sz w:val="24"/>
          <w:szCs w:val="24"/>
        </w:rPr>
        <w:t>яются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проблем</w:t>
      </w:r>
      <w:r w:rsidR="00AF5A79" w:rsidRPr="005C4AB2">
        <w:rPr>
          <w:rFonts w:ascii="Times New Roman" w:hAnsi="Times New Roman" w:cs="Times New Roman"/>
          <w:sz w:val="24"/>
          <w:szCs w:val="24"/>
        </w:rPr>
        <w:t>ы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в деятельности педагога при внедрении ФГОС; актуализ</w:t>
      </w:r>
      <w:r w:rsidR="00AF5A79" w:rsidRPr="005C4AB2">
        <w:rPr>
          <w:rFonts w:ascii="Times New Roman" w:hAnsi="Times New Roman" w:cs="Times New Roman"/>
          <w:sz w:val="24"/>
          <w:szCs w:val="24"/>
        </w:rPr>
        <w:t xml:space="preserve">ируются </w:t>
      </w:r>
      <w:r w:rsidR="00FF5FBF" w:rsidRPr="005C4AB2">
        <w:rPr>
          <w:rFonts w:ascii="Times New Roman" w:hAnsi="Times New Roman" w:cs="Times New Roman"/>
          <w:sz w:val="24"/>
          <w:szCs w:val="24"/>
        </w:rPr>
        <w:t>необходимы</w:t>
      </w:r>
      <w:r w:rsidR="00AF5A79" w:rsidRPr="005C4AB2">
        <w:rPr>
          <w:rFonts w:ascii="Times New Roman" w:hAnsi="Times New Roman" w:cs="Times New Roman"/>
          <w:sz w:val="24"/>
          <w:szCs w:val="24"/>
        </w:rPr>
        <w:t xml:space="preserve">е </w:t>
      </w:r>
      <w:r w:rsidR="00FF5FBF" w:rsidRPr="005C4AB2">
        <w:rPr>
          <w:rFonts w:ascii="Times New Roman" w:hAnsi="Times New Roman" w:cs="Times New Roman"/>
          <w:sz w:val="24"/>
          <w:szCs w:val="24"/>
        </w:rPr>
        <w:t>для профессионального роста знани</w:t>
      </w:r>
      <w:r w:rsidR="00AF5A79" w:rsidRPr="005C4AB2">
        <w:rPr>
          <w:rFonts w:ascii="Times New Roman" w:hAnsi="Times New Roman" w:cs="Times New Roman"/>
          <w:sz w:val="24"/>
          <w:szCs w:val="24"/>
        </w:rPr>
        <w:t>я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и умени</w:t>
      </w:r>
      <w:r w:rsidR="00AF5A79" w:rsidRPr="005C4AB2">
        <w:rPr>
          <w:rFonts w:ascii="Times New Roman" w:hAnsi="Times New Roman" w:cs="Times New Roman"/>
          <w:sz w:val="24"/>
          <w:szCs w:val="24"/>
        </w:rPr>
        <w:t>я</w:t>
      </w:r>
      <w:r w:rsidR="00751204" w:rsidRPr="005C4AB2">
        <w:rPr>
          <w:rFonts w:ascii="Times New Roman" w:hAnsi="Times New Roman" w:cs="Times New Roman"/>
          <w:sz w:val="24"/>
          <w:szCs w:val="24"/>
        </w:rPr>
        <w:t xml:space="preserve">, </w:t>
      </w:r>
      <w:r w:rsidR="00FF5FBF" w:rsidRPr="005C4AB2">
        <w:rPr>
          <w:rFonts w:ascii="Times New Roman" w:hAnsi="Times New Roman" w:cs="Times New Roman"/>
          <w:sz w:val="24"/>
          <w:szCs w:val="24"/>
        </w:rPr>
        <w:t>оказ</w:t>
      </w:r>
      <w:r w:rsidR="00AF5A79" w:rsidRPr="005C4AB2">
        <w:rPr>
          <w:rFonts w:ascii="Times New Roman" w:hAnsi="Times New Roman" w:cs="Times New Roman"/>
          <w:sz w:val="24"/>
          <w:szCs w:val="24"/>
        </w:rPr>
        <w:t>ывается помощь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педагогу в осознании своих профессиональных трудностей</w:t>
      </w:r>
      <w:r w:rsidR="00AF5A79" w:rsidRPr="005C4AB2">
        <w:rPr>
          <w:rFonts w:ascii="Times New Roman" w:hAnsi="Times New Roman" w:cs="Times New Roman"/>
          <w:sz w:val="24"/>
          <w:szCs w:val="24"/>
        </w:rPr>
        <w:t>;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определ</w:t>
      </w:r>
      <w:r w:rsidR="00AF5A79" w:rsidRPr="005C4AB2">
        <w:rPr>
          <w:rFonts w:ascii="Times New Roman" w:hAnsi="Times New Roman" w:cs="Times New Roman"/>
          <w:sz w:val="24"/>
          <w:szCs w:val="24"/>
        </w:rPr>
        <w:t>яется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индивидуальн</w:t>
      </w:r>
      <w:r w:rsidR="00AF5A79" w:rsidRPr="005C4AB2">
        <w:rPr>
          <w:rFonts w:ascii="Times New Roman" w:hAnsi="Times New Roman" w:cs="Times New Roman"/>
          <w:sz w:val="24"/>
          <w:szCs w:val="24"/>
        </w:rPr>
        <w:t xml:space="preserve">ая </w:t>
      </w:r>
      <w:r w:rsidR="00751204" w:rsidRPr="005C4AB2">
        <w:rPr>
          <w:rFonts w:ascii="Times New Roman" w:hAnsi="Times New Roman" w:cs="Times New Roman"/>
          <w:sz w:val="24"/>
          <w:szCs w:val="24"/>
        </w:rPr>
        <w:t>траектори</w:t>
      </w:r>
      <w:r w:rsidR="00AF5A79" w:rsidRPr="005C4AB2">
        <w:rPr>
          <w:rFonts w:ascii="Times New Roman" w:hAnsi="Times New Roman" w:cs="Times New Roman"/>
          <w:sz w:val="24"/>
          <w:szCs w:val="24"/>
        </w:rPr>
        <w:t xml:space="preserve">я  </w:t>
      </w:r>
      <w:r w:rsidR="00751204" w:rsidRPr="005C4AB2">
        <w:rPr>
          <w:rFonts w:ascii="Times New Roman" w:hAnsi="Times New Roman" w:cs="Times New Roman"/>
          <w:sz w:val="24"/>
          <w:szCs w:val="24"/>
        </w:rPr>
        <w:t xml:space="preserve">при </w:t>
      </w:r>
      <w:r w:rsidR="00A4331C" w:rsidRPr="005C4AB2">
        <w:rPr>
          <w:rFonts w:ascii="Times New Roman" w:hAnsi="Times New Roman" w:cs="Times New Roman"/>
          <w:sz w:val="24"/>
          <w:szCs w:val="24"/>
        </w:rPr>
        <w:t xml:space="preserve"> повышении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квалификации; составл</w:t>
      </w:r>
      <w:r w:rsidR="00AF5A79" w:rsidRPr="005C4AB2">
        <w:rPr>
          <w:rFonts w:ascii="Times New Roman" w:hAnsi="Times New Roman" w:cs="Times New Roman"/>
          <w:sz w:val="24"/>
          <w:szCs w:val="24"/>
        </w:rPr>
        <w:t>яется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AF5A79" w:rsidRPr="005C4AB2">
        <w:rPr>
          <w:rFonts w:ascii="Times New Roman" w:hAnsi="Times New Roman" w:cs="Times New Roman"/>
          <w:sz w:val="24"/>
          <w:szCs w:val="24"/>
        </w:rPr>
        <w:t>план</w:t>
      </w:r>
      <w:r w:rsidR="00751204" w:rsidRPr="005C4AB2">
        <w:rPr>
          <w:rFonts w:ascii="Times New Roman" w:hAnsi="Times New Roman" w:cs="Times New Roman"/>
          <w:sz w:val="24"/>
          <w:szCs w:val="24"/>
        </w:rPr>
        <w:t xml:space="preserve"> самообразования, программы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п</w:t>
      </w:r>
      <w:r w:rsidR="00AF5A79" w:rsidRPr="005C4AB2">
        <w:rPr>
          <w:rFonts w:ascii="Times New Roman" w:hAnsi="Times New Roman" w:cs="Times New Roman"/>
          <w:sz w:val="24"/>
          <w:szCs w:val="24"/>
        </w:rPr>
        <w:t>рофессионального роста педагога.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31C" w:rsidRPr="005C4AB2" w:rsidRDefault="002D768A" w:rsidP="00E8028E">
      <w:pPr>
        <w:spacing w:after="0" w:line="240" w:lineRule="auto"/>
        <w:ind w:firstLine="304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Н</w:t>
      </w:r>
      <w:r w:rsidR="00FF5FBF" w:rsidRPr="005C4AB2">
        <w:rPr>
          <w:rFonts w:ascii="Times New Roman" w:hAnsi="Times New Roman" w:cs="Times New Roman"/>
          <w:sz w:val="24"/>
          <w:szCs w:val="24"/>
        </w:rPr>
        <w:t>а</w:t>
      </w: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основе разработанной системы моральных и материальных стимулов</w:t>
      </w:r>
      <w:r w:rsidRPr="005C4AB2">
        <w:rPr>
          <w:rFonts w:ascii="Times New Roman" w:hAnsi="Times New Roman" w:cs="Times New Roman"/>
          <w:sz w:val="24"/>
          <w:szCs w:val="24"/>
        </w:rPr>
        <w:t>, опираясь на «</w:t>
      </w:r>
      <w:r w:rsidR="00A4331C" w:rsidRPr="005C4AB2">
        <w:rPr>
          <w:rFonts w:ascii="Times New Roman" w:hAnsi="Times New Roman" w:cs="Times New Roman"/>
          <w:sz w:val="24"/>
          <w:szCs w:val="24"/>
        </w:rPr>
        <w:t>Положение о порядке распределения стимулирующей части фонда оплаты труда раб</w:t>
      </w:r>
      <w:r w:rsidR="00A260C0" w:rsidRPr="005C4AB2">
        <w:rPr>
          <w:rFonts w:ascii="Times New Roman" w:hAnsi="Times New Roman" w:cs="Times New Roman"/>
          <w:sz w:val="24"/>
          <w:szCs w:val="24"/>
        </w:rPr>
        <w:t>отников муниципального бюджетного</w:t>
      </w:r>
      <w:r w:rsidR="00A4331C" w:rsidRPr="005C4AB2">
        <w:rPr>
          <w:rFonts w:ascii="Times New Roman" w:hAnsi="Times New Roman" w:cs="Times New Roman"/>
          <w:sz w:val="24"/>
          <w:szCs w:val="24"/>
        </w:rPr>
        <w:t xml:space="preserve"> об</w:t>
      </w:r>
      <w:r w:rsidR="00A260C0" w:rsidRPr="005C4AB2">
        <w:rPr>
          <w:rFonts w:ascii="Times New Roman" w:hAnsi="Times New Roman" w:cs="Times New Roman"/>
          <w:sz w:val="24"/>
          <w:szCs w:val="24"/>
        </w:rPr>
        <w:t>щеобразовательного учреждения  гимназии</w:t>
      </w:r>
      <w:r w:rsidR="00A4331C" w:rsidRPr="005C4AB2">
        <w:rPr>
          <w:rFonts w:ascii="Times New Roman" w:hAnsi="Times New Roman" w:cs="Times New Roman"/>
          <w:sz w:val="24"/>
          <w:szCs w:val="24"/>
        </w:rPr>
        <w:t xml:space="preserve"> №7</w:t>
      </w:r>
      <w:r w:rsidRPr="005C4AB2">
        <w:rPr>
          <w:rFonts w:ascii="Times New Roman" w:hAnsi="Times New Roman" w:cs="Times New Roman"/>
          <w:sz w:val="24"/>
          <w:szCs w:val="24"/>
        </w:rPr>
        <w:t>»</w:t>
      </w:r>
      <w:r w:rsidR="00F23CD8" w:rsidRPr="005C4AB2">
        <w:rPr>
          <w:rFonts w:ascii="Times New Roman" w:hAnsi="Times New Roman" w:cs="Times New Roman"/>
          <w:sz w:val="24"/>
          <w:szCs w:val="24"/>
        </w:rPr>
        <w:t>,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создан</w:t>
      </w:r>
      <w:r w:rsidRPr="005C4AB2">
        <w:rPr>
          <w:rFonts w:ascii="Times New Roman" w:hAnsi="Times New Roman" w:cs="Times New Roman"/>
          <w:sz w:val="24"/>
          <w:szCs w:val="24"/>
        </w:rPr>
        <w:t>ы</w:t>
      </w:r>
      <w:r w:rsidR="00A260C0" w:rsidRPr="005C4AB2">
        <w:rPr>
          <w:rFonts w:ascii="Times New Roman" w:hAnsi="Times New Roman" w:cs="Times New Roman"/>
          <w:sz w:val="24"/>
          <w:szCs w:val="24"/>
        </w:rPr>
        <w:t xml:space="preserve"> условия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для формирования мотивации профессионального самосовершенствования</w:t>
      </w:r>
      <w:r w:rsidRPr="005C4AB2">
        <w:rPr>
          <w:rFonts w:ascii="Times New Roman" w:hAnsi="Times New Roman" w:cs="Times New Roman"/>
          <w:sz w:val="24"/>
          <w:szCs w:val="24"/>
        </w:rPr>
        <w:t xml:space="preserve"> педагогов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. Среди мотивов </w:t>
      </w:r>
      <w:r w:rsidRPr="005C4AB2">
        <w:rPr>
          <w:rFonts w:ascii="Times New Roman" w:hAnsi="Times New Roman" w:cs="Times New Roman"/>
          <w:sz w:val="24"/>
          <w:szCs w:val="24"/>
        </w:rPr>
        <w:t>выделяются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следующие: мотивы успеха, преодоления профессиональных затруднений, направленные на улучшение материального благополучия, профессионального признания, карьерн</w:t>
      </w:r>
      <w:r w:rsidR="00F23CD8" w:rsidRPr="005C4AB2">
        <w:rPr>
          <w:rFonts w:ascii="Times New Roman" w:hAnsi="Times New Roman" w:cs="Times New Roman"/>
          <w:sz w:val="24"/>
          <w:szCs w:val="24"/>
        </w:rPr>
        <w:t>ого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5B5B1C" w:rsidRPr="005C4AB2">
        <w:rPr>
          <w:rFonts w:ascii="Times New Roman" w:hAnsi="Times New Roman" w:cs="Times New Roman"/>
          <w:sz w:val="24"/>
          <w:szCs w:val="24"/>
        </w:rPr>
        <w:t>роста</w:t>
      </w:r>
      <w:r w:rsidR="003D2FA2" w:rsidRPr="005C4AB2">
        <w:rPr>
          <w:rFonts w:ascii="Times New Roman" w:hAnsi="Times New Roman" w:cs="Times New Roman"/>
          <w:sz w:val="24"/>
          <w:szCs w:val="24"/>
        </w:rPr>
        <w:t>.</w:t>
      </w:r>
    </w:p>
    <w:p w:rsidR="00FF5FBF" w:rsidRPr="005C4AB2" w:rsidRDefault="003D2FA2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E8028E">
        <w:rPr>
          <w:rFonts w:ascii="Times New Roman" w:hAnsi="Times New Roman" w:cs="Times New Roman"/>
          <w:sz w:val="24"/>
          <w:szCs w:val="24"/>
        </w:rPr>
        <w:t xml:space="preserve">    </w:t>
      </w:r>
      <w:r w:rsidRPr="005C4AB2">
        <w:rPr>
          <w:rFonts w:ascii="Times New Roman" w:hAnsi="Times New Roman" w:cs="Times New Roman"/>
          <w:sz w:val="24"/>
          <w:szCs w:val="24"/>
        </w:rPr>
        <w:t>Использование материального и морального поощрени</w:t>
      </w:r>
      <w:r w:rsidR="00F23CD8" w:rsidRPr="005C4AB2">
        <w:rPr>
          <w:rFonts w:ascii="Times New Roman" w:hAnsi="Times New Roman" w:cs="Times New Roman"/>
          <w:sz w:val="24"/>
          <w:szCs w:val="24"/>
        </w:rPr>
        <w:t>я</w:t>
      </w: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2D768A" w:rsidRPr="005C4AB2">
        <w:rPr>
          <w:rFonts w:ascii="Times New Roman" w:hAnsi="Times New Roman" w:cs="Times New Roman"/>
          <w:sz w:val="24"/>
          <w:szCs w:val="24"/>
        </w:rPr>
        <w:t>позволяет:</w:t>
      </w:r>
    </w:p>
    <w:p w:rsidR="00FF5FBF" w:rsidRPr="005C4AB2" w:rsidRDefault="00FF5FBF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систематическ</w:t>
      </w:r>
      <w:r w:rsidR="002D768A" w:rsidRPr="005C4AB2">
        <w:rPr>
          <w:rFonts w:ascii="Times New Roman" w:hAnsi="Times New Roman" w:cs="Times New Roman"/>
          <w:sz w:val="24"/>
          <w:szCs w:val="24"/>
        </w:rPr>
        <w:t>и</w:t>
      </w:r>
      <w:r w:rsidRPr="005C4AB2">
        <w:rPr>
          <w:rFonts w:ascii="Times New Roman" w:hAnsi="Times New Roman" w:cs="Times New Roman"/>
          <w:sz w:val="24"/>
          <w:szCs w:val="24"/>
        </w:rPr>
        <w:t xml:space="preserve"> отслежива</w:t>
      </w:r>
      <w:r w:rsidR="002D768A" w:rsidRPr="005C4AB2">
        <w:rPr>
          <w:rFonts w:ascii="Times New Roman" w:hAnsi="Times New Roman" w:cs="Times New Roman"/>
          <w:sz w:val="24"/>
          <w:szCs w:val="24"/>
        </w:rPr>
        <w:t>ть</w:t>
      </w:r>
      <w:r w:rsidRPr="005C4AB2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2D768A" w:rsidRPr="005C4AB2">
        <w:rPr>
          <w:rFonts w:ascii="Times New Roman" w:hAnsi="Times New Roman" w:cs="Times New Roman"/>
          <w:sz w:val="24"/>
          <w:szCs w:val="24"/>
        </w:rPr>
        <w:t xml:space="preserve">ы </w:t>
      </w:r>
      <w:r w:rsidRPr="005C4AB2">
        <w:rPr>
          <w:rFonts w:ascii="Times New Roman" w:hAnsi="Times New Roman" w:cs="Times New Roman"/>
          <w:sz w:val="24"/>
          <w:szCs w:val="24"/>
        </w:rPr>
        <w:t>деятельности</w:t>
      </w:r>
      <w:r w:rsidR="00A4331C" w:rsidRPr="005C4AB2">
        <w:rPr>
          <w:rFonts w:ascii="Times New Roman" w:hAnsi="Times New Roman" w:cs="Times New Roman"/>
          <w:sz w:val="24"/>
          <w:szCs w:val="24"/>
        </w:rPr>
        <w:t>;</w:t>
      </w: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2D768A" w:rsidRPr="005C4AB2">
        <w:rPr>
          <w:rFonts w:ascii="Times New Roman" w:hAnsi="Times New Roman" w:cs="Times New Roman"/>
          <w:sz w:val="24"/>
          <w:szCs w:val="24"/>
        </w:rPr>
        <w:t xml:space="preserve">давать </w:t>
      </w:r>
      <w:r w:rsidRPr="005C4AB2">
        <w:rPr>
          <w:rFonts w:ascii="Times New Roman" w:hAnsi="Times New Roman" w:cs="Times New Roman"/>
          <w:sz w:val="24"/>
          <w:szCs w:val="24"/>
        </w:rPr>
        <w:t>объективную оценку профессионального роста педагогов и педагогическ</w:t>
      </w:r>
      <w:r w:rsidR="002D768A" w:rsidRPr="005C4AB2">
        <w:rPr>
          <w:rFonts w:ascii="Times New Roman" w:hAnsi="Times New Roman" w:cs="Times New Roman"/>
          <w:sz w:val="24"/>
          <w:szCs w:val="24"/>
        </w:rPr>
        <w:t>ого</w:t>
      </w:r>
      <w:r w:rsidRPr="005C4AB2">
        <w:rPr>
          <w:rFonts w:ascii="Times New Roman" w:hAnsi="Times New Roman" w:cs="Times New Roman"/>
          <w:sz w:val="24"/>
          <w:szCs w:val="24"/>
        </w:rPr>
        <w:t xml:space="preserve"> коллектив</w:t>
      </w:r>
      <w:r w:rsidR="002D768A" w:rsidRPr="005C4AB2">
        <w:rPr>
          <w:rFonts w:ascii="Times New Roman" w:hAnsi="Times New Roman" w:cs="Times New Roman"/>
          <w:sz w:val="24"/>
          <w:szCs w:val="24"/>
        </w:rPr>
        <w:t>а в целом</w:t>
      </w:r>
      <w:r w:rsidRPr="005C4AB2">
        <w:rPr>
          <w:rFonts w:ascii="Times New Roman" w:hAnsi="Times New Roman" w:cs="Times New Roman"/>
          <w:sz w:val="24"/>
          <w:szCs w:val="24"/>
        </w:rPr>
        <w:t>; оказ</w:t>
      </w:r>
      <w:r w:rsidR="002D768A" w:rsidRPr="005C4AB2">
        <w:rPr>
          <w:rFonts w:ascii="Times New Roman" w:hAnsi="Times New Roman" w:cs="Times New Roman"/>
          <w:sz w:val="24"/>
          <w:szCs w:val="24"/>
        </w:rPr>
        <w:t>ывать помощь</w:t>
      </w:r>
      <w:r w:rsidRPr="005C4AB2">
        <w:rPr>
          <w:rFonts w:ascii="Times New Roman" w:hAnsi="Times New Roman" w:cs="Times New Roman"/>
          <w:sz w:val="24"/>
          <w:szCs w:val="24"/>
        </w:rPr>
        <w:t xml:space="preserve"> педагогу, педагогическому коллективу в определении тех сфер деятель</w:t>
      </w:r>
      <w:r w:rsidR="00A4331C" w:rsidRPr="005C4AB2">
        <w:rPr>
          <w:rFonts w:ascii="Times New Roman" w:hAnsi="Times New Roman" w:cs="Times New Roman"/>
          <w:sz w:val="24"/>
          <w:szCs w:val="24"/>
        </w:rPr>
        <w:t>ности, где можно достичь успеха,</w:t>
      </w:r>
      <w:r w:rsidRPr="005C4AB2">
        <w:rPr>
          <w:rFonts w:ascii="Times New Roman" w:hAnsi="Times New Roman" w:cs="Times New Roman"/>
          <w:sz w:val="24"/>
          <w:szCs w:val="24"/>
        </w:rPr>
        <w:t xml:space="preserve"> проявить свои сильные стороны, показать образец решения проблемы для других своих коллег; </w:t>
      </w:r>
      <w:r w:rsidR="00B300D3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2D768A" w:rsidRPr="005C4AB2">
        <w:rPr>
          <w:rFonts w:ascii="Times New Roman" w:hAnsi="Times New Roman" w:cs="Times New Roman"/>
          <w:sz w:val="24"/>
          <w:szCs w:val="24"/>
        </w:rPr>
        <w:t>определить</w:t>
      </w:r>
      <w:r w:rsidRPr="005C4AB2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2D768A" w:rsidRPr="005C4AB2">
        <w:rPr>
          <w:rFonts w:ascii="Times New Roman" w:hAnsi="Times New Roman" w:cs="Times New Roman"/>
          <w:sz w:val="24"/>
          <w:szCs w:val="24"/>
        </w:rPr>
        <w:t>у</w:t>
      </w:r>
      <w:r w:rsidRPr="005C4AB2">
        <w:rPr>
          <w:rFonts w:ascii="Times New Roman" w:hAnsi="Times New Roman" w:cs="Times New Roman"/>
          <w:sz w:val="24"/>
          <w:szCs w:val="24"/>
        </w:rPr>
        <w:t xml:space="preserve"> средств, побуждающих каждого к поиску и творчеству, с учетом особенностей педагогов, их возможностей; разработ</w:t>
      </w:r>
      <w:r w:rsidR="002D768A" w:rsidRPr="005C4AB2">
        <w:rPr>
          <w:rFonts w:ascii="Times New Roman" w:hAnsi="Times New Roman" w:cs="Times New Roman"/>
          <w:sz w:val="24"/>
          <w:szCs w:val="24"/>
        </w:rPr>
        <w:t xml:space="preserve">ать </w:t>
      </w:r>
      <w:r w:rsidRPr="005C4AB2">
        <w:rPr>
          <w:rFonts w:ascii="Times New Roman" w:hAnsi="Times New Roman" w:cs="Times New Roman"/>
          <w:sz w:val="24"/>
          <w:szCs w:val="24"/>
        </w:rPr>
        <w:t>положени</w:t>
      </w:r>
      <w:r w:rsidR="002D768A" w:rsidRPr="005C4AB2">
        <w:rPr>
          <w:rFonts w:ascii="Times New Roman" w:hAnsi="Times New Roman" w:cs="Times New Roman"/>
          <w:sz w:val="24"/>
          <w:szCs w:val="24"/>
        </w:rPr>
        <w:t>е</w:t>
      </w:r>
      <w:r w:rsidRPr="005C4AB2">
        <w:rPr>
          <w:rFonts w:ascii="Times New Roman" w:hAnsi="Times New Roman" w:cs="Times New Roman"/>
          <w:sz w:val="24"/>
          <w:szCs w:val="24"/>
        </w:rPr>
        <w:t xml:space="preserve"> о коллективных и индивидуальных конкурсах, смотрах по результатам инновационной, творческой деятельности педагогов; </w:t>
      </w:r>
      <w:r w:rsidR="002D768A" w:rsidRPr="005C4AB2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Pr="005C4AB2">
        <w:rPr>
          <w:rFonts w:ascii="Times New Roman" w:hAnsi="Times New Roman" w:cs="Times New Roman"/>
          <w:sz w:val="24"/>
          <w:szCs w:val="24"/>
        </w:rPr>
        <w:t xml:space="preserve">поддержку, поощрение инициативы педагогов </w:t>
      </w:r>
      <w:r w:rsidR="002D768A" w:rsidRPr="005C4AB2">
        <w:rPr>
          <w:rFonts w:ascii="Times New Roman" w:hAnsi="Times New Roman" w:cs="Times New Roman"/>
          <w:sz w:val="24"/>
          <w:szCs w:val="24"/>
        </w:rPr>
        <w:t>при</w:t>
      </w:r>
      <w:r w:rsidRPr="005C4AB2">
        <w:rPr>
          <w:rFonts w:ascii="Times New Roman" w:hAnsi="Times New Roman" w:cs="Times New Roman"/>
          <w:sz w:val="24"/>
          <w:szCs w:val="24"/>
        </w:rPr>
        <w:t xml:space="preserve"> решении профессиональных проблем, целенаправленно занимающихся самообразованием. </w:t>
      </w:r>
    </w:p>
    <w:p w:rsidR="00FF5FBF" w:rsidRPr="005C4AB2" w:rsidRDefault="00E8028E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768A" w:rsidRPr="005C4AB2">
        <w:rPr>
          <w:rFonts w:ascii="Times New Roman" w:hAnsi="Times New Roman" w:cs="Times New Roman"/>
          <w:sz w:val="24"/>
          <w:szCs w:val="24"/>
        </w:rPr>
        <w:t>М</w:t>
      </w:r>
      <w:r w:rsidR="00FF5FBF" w:rsidRPr="005C4AB2">
        <w:rPr>
          <w:rFonts w:ascii="Times New Roman" w:hAnsi="Times New Roman" w:cs="Times New Roman"/>
          <w:sz w:val="24"/>
          <w:szCs w:val="24"/>
        </w:rPr>
        <w:t>етодическ</w:t>
      </w:r>
      <w:r w:rsidR="00B300D3" w:rsidRPr="005C4AB2">
        <w:rPr>
          <w:rFonts w:ascii="Times New Roman" w:hAnsi="Times New Roman" w:cs="Times New Roman"/>
          <w:sz w:val="24"/>
          <w:szCs w:val="24"/>
        </w:rPr>
        <w:t>ое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3D2FA2" w:rsidRPr="005C4AB2">
        <w:rPr>
          <w:rFonts w:ascii="Times New Roman" w:hAnsi="Times New Roman" w:cs="Times New Roman"/>
          <w:sz w:val="24"/>
          <w:szCs w:val="24"/>
        </w:rPr>
        <w:t>сопровождение ФГОС ООО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предполагает</w:t>
      </w:r>
      <w:r w:rsidR="003D2FA2" w:rsidRPr="005C4AB2">
        <w:rPr>
          <w:rFonts w:ascii="Times New Roman" w:hAnsi="Times New Roman" w:cs="Times New Roman"/>
          <w:sz w:val="24"/>
          <w:szCs w:val="24"/>
        </w:rPr>
        <w:t xml:space="preserve"> то</w:t>
      </w:r>
      <w:r w:rsidR="00FF5FBF" w:rsidRPr="005C4AB2">
        <w:rPr>
          <w:rFonts w:ascii="Times New Roman" w:hAnsi="Times New Roman" w:cs="Times New Roman"/>
          <w:sz w:val="24"/>
          <w:szCs w:val="24"/>
        </w:rPr>
        <w:t>, что каждый педагог может объединиться с другими педагогами или включиться в работу специально организованных групп</w:t>
      </w:r>
      <w:r w:rsidR="00A260C0" w:rsidRPr="005C4AB2">
        <w:rPr>
          <w:rFonts w:ascii="Times New Roman" w:hAnsi="Times New Roman" w:cs="Times New Roman"/>
          <w:sz w:val="24"/>
          <w:szCs w:val="24"/>
        </w:rPr>
        <w:t xml:space="preserve"> (проектно-исследоваельские группы, далее -  ПИГ</w:t>
      </w:r>
      <w:r w:rsidR="002D768A" w:rsidRPr="005C4AB2">
        <w:rPr>
          <w:rFonts w:ascii="Times New Roman" w:hAnsi="Times New Roman" w:cs="Times New Roman"/>
          <w:sz w:val="24"/>
          <w:szCs w:val="24"/>
        </w:rPr>
        <w:t>)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. </w:t>
      </w:r>
      <w:r w:rsidR="002D768A" w:rsidRPr="005C4AB2">
        <w:rPr>
          <w:rFonts w:ascii="Times New Roman" w:hAnsi="Times New Roman" w:cs="Times New Roman"/>
          <w:sz w:val="24"/>
          <w:szCs w:val="24"/>
        </w:rPr>
        <w:t xml:space="preserve"> При этом необходимо отметить, что особо обращается внимание на</w:t>
      </w:r>
      <w:r w:rsidR="00FF5FBF" w:rsidRPr="005C4AB2">
        <w:rPr>
          <w:rFonts w:ascii="Times New Roman" w:hAnsi="Times New Roman" w:cs="Times New Roman"/>
          <w:sz w:val="24"/>
          <w:szCs w:val="24"/>
        </w:rPr>
        <w:t>:</w:t>
      </w:r>
    </w:p>
    <w:p w:rsidR="00FF5FBF" w:rsidRPr="005C4AB2" w:rsidRDefault="00FF5FBF" w:rsidP="005C4AB2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изучение профессиональных п</w:t>
      </w:r>
      <w:r w:rsidR="00B300D3" w:rsidRPr="005C4AB2">
        <w:rPr>
          <w:rFonts w:ascii="Times New Roman" w:hAnsi="Times New Roman" w:cs="Times New Roman"/>
          <w:sz w:val="24"/>
          <w:szCs w:val="24"/>
        </w:rPr>
        <w:t>роблем, потребностей педагогов;</w:t>
      </w:r>
    </w:p>
    <w:p w:rsidR="00FF5FBF" w:rsidRPr="005C4AB2" w:rsidRDefault="00FF5FBF" w:rsidP="005C4AB2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lastRenderedPageBreak/>
        <w:t>предоставление возможности каждому педагогу выбирать свои способы и формы повышения мастерства, добровольно участвовать в различных семинарах, на курсах и в других формах методической работы</w:t>
      </w:r>
      <w:r w:rsidR="002D768A" w:rsidRPr="005C4AB2">
        <w:rPr>
          <w:rFonts w:ascii="Times New Roman" w:hAnsi="Times New Roman" w:cs="Times New Roman"/>
          <w:sz w:val="24"/>
          <w:szCs w:val="24"/>
        </w:rPr>
        <w:t xml:space="preserve">, </w:t>
      </w:r>
      <w:r w:rsidR="00BA7DA6" w:rsidRPr="005C4AB2">
        <w:rPr>
          <w:rFonts w:ascii="Times New Roman" w:hAnsi="Times New Roman" w:cs="Times New Roman"/>
          <w:sz w:val="24"/>
          <w:szCs w:val="24"/>
        </w:rPr>
        <w:t xml:space="preserve">возможность самому педагогу предложить индивидуальную форму повышения квалификации, </w:t>
      </w:r>
      <w:r w:rsidR="002D768A" w:rsidRPr="005C4AB2">
        <w:rPr>
          <w:rFonts w:ascii="Times New Roman" w:hAnsi="Times New Roman" w:cs="Times New Roman"/>
          <w:sz w:val="24"/>
          <w:szCs w:val="24"/>
        </w:rPr>
        <w:t>в том числе и дистанционно</w:t>
      </w:r>
      <w:r w:rsidR="00B300D3" w:rsidRPr="005C4AB2">
        <w:rPr>
          <w:rFonts w:ascii="Times New Roman" w:hAnsi="Times New Roman" w:cs="Times New Roman"/>
          <w:sz w:val="24"/>
          <w:szCs w:val="24"/>
        </w:rPr>
        <w:t>.</w:t>
      </w: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FBF" w:rsidRPr="005C4AB2" w:rsidRDefault="0064377B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A0BFA" w:rsidRPr="005C4AB2">
        <w:rPr>
          <w:rFonts w:ascii="Times New Roman" w:hAnsi="Times New Roman" w:cs="Times New Roman"/>
          <w:sz w:val="24"/>
          <w:szCs w:val="24"/>
        </w:rPr>
        <w:t>Для постоянного</w:t>
      </w:r>
      <w:r w:rsidR="00BA7DA6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профессиональн</w:t>
      </w:r>
      <w:r w:rsidR="00BA0BFA" w:rsidRPr="005C4AB2">
        <w:rPr>
          <w:rFonts w:ascii="Times New Roman" w:hAnsi="Times New Roman" w:cs="Times New Roman"/>
          <w:sz w:val="24"/>
          <w:szCs w:val="24"/>
        </w:rPr>
        <w:t>ого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рост</w:t>
      </w:r>
      <w:r w:rsidR="00BA0BFA" w:rsidRPr="005C4AB2">
        <w:rPr>
          <w:rFonts w:ascii="Times New Roman" w:hAnsi="Times New Roman" w:cs="Times New Roman"/>
          <w:sz w:val="24"/>
          <w:szCs w:val="24"/>
        </w:rPr>
        <w:t>а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педагогов, а также учет</w:t>
      </w:r>
      <w:r w:rsidR="00BA0BFA" w:rsidRPr="005C4AB2">
        <w:rPr>
          <w:rFonts w:ascii="Times New Roman" w:hAnsi="Times New Roman" w:cs="Times New Roman"/>
          <w:sz w:val="24"/>
          <w:szCs w:val="24"/>
        </w:rPr>
        <w:t>а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уровня их реальной профессиональной готовности к внедрению ФГОС</w:t>
      </w:r>
      <w:r w:rsidR="00BA7DA6" w:rsidRPr="005C4AB2">
        <w:rPr>
          <w:rFonts w:ascii="Times New Roman" w:hAnsi="Times New Roman" w:cs="Times New Roman"/>
          <w:sz w:val="24"/>
          <w:szCs w:val="24"/>
        </w:rPr>
        <w:t xml:space="preserve"> ООО </w:t>
      </w:r>
      <w:r w:rsidR="00BE0C47" w:rsidRPr="005C4AB2">
        <w:rPr>
          <w:rFonts w:ascii="Times New Roman" w:hAnsi="Times New Roman" w:cs="Times New Roman"/>
          <w:sz w:val="24"/>
          <w:szCs w:val="24"/>
        </w:rPr>
        <w:t>треб</w:t>
      </w:r>
      <w:r w:rsidR="00A4331C" w:rsidRPr="005C4AB2">
        <w:rPr>
          <w:rFonts w:ascii="Times New Roman" w:hAnsi="Times New Roman" w:cs="Times New Roman"/>
          <w:sz w:val="24"/>
          <w:szCs w:val="24"/>
        </w:rPr>
        <w:t>ует</w:t>
      </w:r>
      <w:r w:rsidR="00BA0BFA" w:rsidRPr="005C4AB2">
        <w:rPr>
          <w:rFonts w:ascii="Times New Roman" w:hAnsi="Times New Roman" w:cs="Times New Roman"/>
          <w:sz w:val="24"/>
          <w:szCs w:val="24"/>
        </w:rPr>
        <w:t>ся</w:t>
      </w:r>
      <w:r w:rsidR="00BE0C47" w:rsidRPr="005C4AB2">
        <w:rPr>
          <w:rFonts w:ascii="Times New Roman" w:hAnsi="Times New Roman" w:cs="Times New Roman"/>
          <w:sz w:val="24"/>
          <w:szCs w:val="24"/>
        </w:rPr>
        <w:t>: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FBF" w:rsidRPr="005C4AB2" w:rsidRDefault="00FF5FBF" w:rsidP="005C4AB2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целостност</w:t>
      </w:r>
      <w:r w:rsidR="00BA0BFA" w:rsidRPr="005C4AB2">
        <w:rPr>
          <w:rFonts w:ascii="Times New Roman" w:hAnsi="Times New Roman" w:cs="Times New Roman"/>
          <w:sz w:val="24"/>
          <w:szCs w:val="24"/>
        </w:rPr>
        <w:t>ь</w:t>
      </w:r>
      <w:r w:rsidRPr="005C4AB2">
        <w:rPr>
          <w:rFonts w:ascii="Times New Roman" w:hAnsi="Times New Roman" w:cs="Times New Roman"/>
          <w:sz w:val="24"/>
          <w:szCs w:val="24"/>
        </w:rPr>
        <w:t>, систематичност</w:t>
      </w:r>
      <w:r w:rsidR="00BA0BFA" w:rsidRPr="005C4AB2">
        <w:rPr>
          <w:rFonts w:ascii="Times New Roman" w:hAnsi="Times New Roman" w:cs="Times New Roman"/>
          <w:sz w:val="24"/>
          <w:szCs w:val="24"/>
        </w:rPr>
        <w:t>ь</w:t>
      </w:r>
      <w:r w:rsidRPr="005C4AB2">
        <w:rPr>
          <w:rFonts w:ascii="Times New Roman" w:hAnsi="Times New Roman" w:cs="Times New Roman"/>
          <w:sz w:val="24"/>
          <w:szCs w:val="24"/>
        </w:rPr>
        <w:t xml:space="preserve"> методической деятельности в </w:t>
      </w:r>
      <w:r w:rsidR="00BA7DA6" w:rsidRPr="005C4AB2">
        <w:rPr>
          <w:rFonts w:ascii="Times New Roman" w:hAnsi="Times New Roman" w:cs="Times New Roman"/>
          <w:sz w:val="24"/>
          <w:szCs w:val="24"/>
        </w:rPr>
        <w:t>школе</w:t>
      </w:r>
      <w:r w:rsidRPr="005C4AB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F5FBF" w:rsidRPr="005C4AB2" w:rsidRDefault="00BA7DA6" w:rsidP="005C4AB2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согласованност</w:t>
      </w:r>
      <w:r w:rsidR="00BA0BFA" w:rsidRPr="005C4AB2">
        <w:rPr>
          <w:rFonts w:ascii="Times New Roman" w:hAnsi="Times New Roman" w:cs="Times New Roman"/>
          <w:sz w:val="24"/>
          <w:szCs w:val="24"/>
        </w:rPr>
        <w:t>ь</w:t>
      </w:r>
      <w:r w:rsidRPr="005C4AB2">
        <w:rPr>
          <w:rFonts w:ascii="Times New Roman" w:hAnsi="Times New Roman" w:cs="Times New Roman"/>
          <w:sz w:val="24"/>
          <w:szCs w:val="24"/>
        </w:rPr>
        <w:t xml:space="preserve"> и координаци</w:t>
      </w:r>
      <w:r w:rsidR="00BA0BFA" w:rsidRPr="005C4AB2">
        <w:rPr>
          <w:rFonts w:ascii="Times New Roman" w:hAnsi="Times New Roman" w:cs="Times New Roman"/>
          <w:sz w:val="24"/>
          <w:szCs w:val="24"/>
        </w:rPr>
        <w:t>я</w:t>
      </w: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деятельности всех </w:t>
      </w:r>
      <w:r w:rsidRPr="005C4AB2">
        <w:rPr>
          <w:rFonts w:ascii="Times New Roman" w:hAnsi="Times New Roman" w:cs="Times New Roman"/>
          <w:sz w:val="24"/>
          <w:szCs w:val="24"/>
        </w:rPr>
        <w:t>педагогов,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3D2FA2" w:rsidRPr="005C4AB2">
        <w:rPr>
          <w:rFonts w:ascii="Times New Roman" w:hAnsi="Times New Roman" w:cs="Times New Roman"/>
          <w:sz w:val="24"/>
          <w:szCs w:val="24"/>
        </w:rPr>
        <w:t xml:space="preserve">работающих по 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ФГОС</w:t>
      </w:r>
      <w:r w:rsidRPr="005C4AB2">
        <w:rPr>
          <w:rFonts w:ascii="Times New Roman" w:hAnsi="Times New Roman" w:cs="Times New Roman"/>
          <w:sz w:val="24"/>
          <w:szCs w:val="24"/>
        </w:rPr>
        <w:t xml:space="preserve"> ООО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F5FBF" w:rsidRPr="005C4AB2" w:rsidRDefault="003D2FA2" w:rsidP="005C4AB2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сохранени</w:t>
      </w:r>
      <w:r w:rsidR="00BA0BFA" w:rsidRPr="005C4AB2">
        <w:rPr>
          <w:rFonts w:ascii="Times New Roman" w:hAnsi="Times New Roman" w:cs="Times New Roman"/>
          <w:sz w:val="24"/>
          <w:szCs w:val="24"/>
        </w:rPr>
        <w:t>е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традиций</w:t>
      </w:r>
      <w:r w:rsidRPr="005C4AB2">
        <w:rPr>
          <w:rFonts w:ascii="Times New Roman" w:hAnsi="Times New Roman" w:cs="Times New Roman"/>
          <w:sz w:val="24"/>
          <w:szCs w:val="24"/>
        </w:rPr>
        <w:t>,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ранее используемых эффективных форм методической работы, а также внедрени</w:t>
      </w:r>
      <w:r w:rsidR="00BA0BFA" w:rsidRPr="005C4AB2">
        <w:rPr>
          <w:rFonts w:ascii="Times New Roman" w:hAnsi="Times New Roman" w:cs="Times New Roman"/>
          <w:sz w:val="24"/>
          <w:szCs w:val="24"/>
        </w:rPr>
        <w:t>е</w:t>
      </w:r>
      <w:r w:rsidR="00FF5FBF" w:rsidRPr="005C4AB2">
        <w:rPr>
          <w:rFonts w:ascii="Times New Roman" w:hAnsi="Times New Roman" w:cs="Times New Roman"/>
          <w:sz w:val="24"/>
          <w:szCs w:val="24"/>
        </w:rPr>
        <w:t xml:space="preserve"> новых; </w:t>
      </w:r>
    </w:p>
    <w:p w:rsidR="00FF5FBF" w:rsidRPr="005C4AB2" w:rsidRDefault="00FF5FBF" w:rsidP="005C4AB2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учет опыта, уровня подготовленности педагога, а также определени</w:t>
      </w:r>
      <w:r w:rsidR="00BA0BFA" w:rsidRPr="005C4AB2">
        <w:rPr>
          <w:rFonts w:ascii="Times New Roman" w:hAnsi="Times New Roman" w:cs="Times New Roman"/>
          <w:sz w:val="24"/>
          <w:szCs w:val="24"/>
        </w:rPr>
        <w:t>е</w:t>
      </w:r>
      <w:r w:rsidRPr="005C4AB2">
        <w:rPr>
          <w:rFonts w:ascii="Times New Roman" w:hAnsi="Times New Roman" w:cs="Times New Roman"/>
          <w:sz w:val="24"/>
          <w:szCs w:val="24"/>
        </w:rPr>
        <w:t xml:space="preserve"> перспектив его профессионального роста,</w:t>
      </w:r>
    </w:p>
    <w:p w:rsidR="00FF5FBF" w:rsidRPr="005C4AB2" w:rsidRDefault="00FF5FBF" w:rsidP="005C4AB2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выбор форм и методов ме</w:t>
      </w:r>
      <w:r w:rsidR="003D2FA2" w:rsidRPr="005C4AB2">
        <w:rPr>
          <w:rFonts w:ascii="Times New Roman" w:hAnsi="Times New Roman" w:cs="Times New Roman"/>
          <w:sz w:val="24"/>
          <w:szCs w:val="24"/>
        </w:rPr>
        <w:t>тодической работы, обеспечивающе</w:t>
      </w:r>
      <w:r w:rsidRPr="005C4AB2">
        <w:rPr>
          <w:rFonts w:ascii="Times New Roman" w:hAnsi="Times New Roman" w:cs="Times New Roman"/>
          <w:sz w:val="24"/>
          <w:szCs w:val="24"/>
        </w:rPr>
        <w:t>й развитие творческих</w:t>
      </w:r>
      <w:r w:rsidR="003D2FA2" w:rsidRPr="005C4AB2">
        <w:rPr>
          <w:rFonts w:ascii="Times New Roman" w:hAnsi="Times New Roman" w:cs="Times New Roman"/>
          <w:sz w:val="24"/>
          <w:szCs w:val="24"/>
        </w:rPr>
        <w:t xml:space="preserve"> способностей и предусматривающе</w:t>
      </w:r>
      <w:r w:rsidRPr="005C4AB2">
        <w:rPr>
          <w:rFonts w:ascii="Times New Roman" w:hAnsi="Times New Roman" w:cs="Times New Roman"/>
          <w:sz w:val="24"/>
          <w:szCs w:val="24"/>
        </w:rPr>
        <w:t xml:space="preserve">й большую самостоятельность и ответственность педагога. </w:t>
      </w:r>
    </w:p>
    <w:p w:rsidR="002F0F41" w:rsidRPr="005C4AB2" w:rsidRDefault="00E8028E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F0F41" w:rsidRPr="005C4AB2">
        <w:rPr>
          <w:rFonts w:ascii="Times New Roman" w:hAnsi="Times New Roman" w:cs="Times New Roman"/>
          <w:sz w:val="24"/>
          <w:szCs w:val="24"/>
        </w:rPr>
        <w:t xml:space="preserve">Организация </w:t>
      </w:r>
      <w:bookmarkStart w:id="2" w:name="_GoBack"/>
      <w:r w:rsidR="002F0F41" w:rsidRPr="005C4AB2">
        <w:rPr>
          <w:rFonts w:ascii="Times New Roman" w:hAnsi="Times New Roman" w:cs="Times New Roman"/>
          <w:sz w:val="24"/>
          <w:szCs w:val="24"/>
        </w:rPr>
        <w:t xml:space="preserve">методической работы в школе по сопровождению введения ФГОС </w:t>
      </w:r>
      <w:bookmarkEnd w:id="2"/>
      <w:r w:rsidR="002F0F41" w:rsidRPr="005C4AB2">
        <w:rPr>
          <w:rFonts w:ascii="Times New Roman" w:hAnsi="Times New Roman" w:cs="Times New Roman"/>
          <w:sz w:val="24"/>
          <w:szCs w:val="24"/>
        </w:rPr>
        <w:t>осуществляется в соответствии со следующей структурой:</w:t>
      </w:r>
    </w:p>
    <w:p w:rsidR="00446402" w:rsidRPr="005C4AB2" w:rsidRDefault="00BA0BFA" w:rsidP="005C4AB2">
      <w:pPr>
        <w:pStyle w:val="3"/>
        <w:suppressAutoHyphens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C4AB2">
        <w:rPr>
          <w:rFonts w:ascii="Times New Roman" w:hAnsi="Times New Roman" w:cs="Times New Roman"/>
          <w:b w:val="0"/>
          <w:noProof/>
          <w:sz w:val="24"/>
          <w:szCs w:val="24"/>
          <w:lang w:eastAsia="ru-RU"/>
        </w:rPr>
        <w:drawing>
          <wp:inline distT="0" distB="0" distL="0" distR="0">
            <wp:extent cx="5448300" cy="4248150"/>
            <wp:effectExtent l="0" t="57150" r="0" b="1905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446402" w:rsidRPr="005C4AB2" w:rsidRDefault="00446402" w:rsidP="005C4AB2">
      <w:pPr>
        <w:pStyle w:val="3"/>
        <w:suppressAutoHyphens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46402" w:rsidRPr="005C4AB2" w:rsidRDefault="00E00816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46402" w:rsidRPr="005C4AB2">
        <w:rPr>
          <w:rFonts w:ascii="Times New Roman" w:hAnsi="Times New Roman" w:cs="Times New Roman"/>
          <w:sz w:val="24"/>
          <w:szCs w:val="24"/>
        </w:rPr>
        <w:t xml:space="preserve">В школе работает </w:t>
      </w:r>
      <w:r w:rsidR="00A260C0" w:rsidRPr="005C4AB2">
        <w:rPr>
          <w:rFonts w:ascii="Times New Roman" w:hAnsi="Times New Roman" w:cs="Times New Roman"/>
          <w:sz w:val="24"/>
          <w:szCs w:val="24"/>
        </w:rPr>
        <w:t>научно- методический совет</w:t>
      </w:r>
      <w:r w:rsidR="001F3200" w:rsidRPr="005C4AB2">
        <w:rPr>
          <w:rFonts w:ascii="Times New Roman" w:hAnsi="Times New Roman" w:cs="Times New Roman"/>
          <w:sz w:val="24"/>
          <w:szCs w:val="24"/>
        </w:rPr>
        <w:t xml:space="preserve">, в состав которого </w:t>
      </w:r>
      <w:r w:rsidR="00446402" w:rsidRPr="005C4AB2">
        <w:rPr>
          <w:rFonts w:ascii="Times New Roman" w:hAnsi="Times New Roman" w:cs="Times New Roman"/>
          <w:sz w:val="24"/>
          <w:szCs w:val="24"/>
        </w:rPr>
        <w:t xml:space="preserve"> входят руководители школьных методических объединений и заместители директора по учебно-воспитательной и воспитательной работе. </w:t>
      </w:r>
    </w:p>
    <w:p w:rsidR="00C62E3F" w:rsidRPr="005C4AB2" w:rsidRDefault="00C62E3F" w:rsidP="005C4AB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color w:val="2C1B04"/>
          <w:sz w:val="24"/>
          <w:szCs w:val="24"/>
          <w:lang w:bidi="he-IL"/>
        </w:rPr>
        <w:t xml:space="preserve"> </w:t>
      </w:r>
      <w:r w:rsidRPr="005C4AB2">
        <w:rPr>
          <w:rFonts w:ascii="Times New Roman" w:hAnsi="Times New Roman" w:cs="Times New Roman"/>
          <w:color w:val="675845"/>
          <w:sz w:val="24"/>
          <w:szCs w:val="24"/>
          <w:lang w:bidi="he-IL"/>
        </w:rPr>
        <w:t xml:space="preserve"> </w:t>
      </w:r>
      <w:r w:rsidR="005C4AB2" w:rsidRPr="005C4AB2">
        <w:rPr>
          <w:rFonts w:ascii="Times New Roman" w:hAnsi="Times New Roman" w:cs="Times New Roman"/>
          <w:color w:val="675845"/>
          <w:sz w:val="24"/>
          <w:szCs w:val="24"/>
          <w:lang w:bidi="he-IL"/>
        </w:rPr>
        <w:t xml:space="preserve">        </w:t>
      </w:r>
      <w:r w:rsidR="005C4AB2" w:rsidRPr="005C4AB2">
        <w:rPr>
          <w:rFonts w:ascii="Times New Roman" w:hAnsi="Times New Roman" w:cs="Times New Roman"/>
          <w:color w:val="2C1B04"/>
          <w:sz w:val="24"/>
          <w:szCs w:val="24"/>
          <w:lang w:bidi="he-IL"/>
        </w:rPr>
        <w:t>Директором гимназии утвержден координационный совет, «Положение о координационном совете</w:t>
      </w:r>
      <w:r w:rsidRPr="005C4AB2">
        <w:rPr>
          <w:rFonts w:ascii="Times New Roman" w:hAnsi="Times New Roman" w:cs="Times New Roman"/>
          <w:color w:val="2C1B04"/>
          <w:sz w:val="24"/>
          <w:szCs w:val="24"/>
          <w:lang w:bidi="he-IL"/>
        </w:rPr>
        <w:t xml:space="preserve"> по внедрению</w:t>
      </w:r>
      <w:r w:rsidR="005C4AB2" w:rsidRPr="005C4AB2">
        <w:rPr>
          <w:rFonts w:ascii="Times New Roman" w:hAnsi="Times New Roman" w:cs="Times New Roman"/>
          <w:color w:val="2C1B04"/>
          <w:sz w:val="24"/>
          <w:szCs w:val="24"/>
          <w:lang w:bidi="he-IL"/>
        </w:rPr>
        <w:t xml:space="preserve"> ФГОС ООО», </w:t>
      </w:r>
      <w:r w:rsidR="005C4AB2" w:rsidRPr="005C4AB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="005C4AB2" w:rsidRPr="005C4AB2">
        <w:rPr>
          <w:rFonts w:ascii="Times New Roman" w:hAnsi="Times New Roman" w:cs="Times New Roman"/>
          <w:sz w:val="24"/>
          <w:szCs w:val="24"/>
        </w:rPr>
        <w:t xml:space="preserve">План-график мероприятий по обеспечению ФГОС ООО в 2012-2013 учебном  </w:t>
      </w:r>
      <w:r w:rsidR="005C4AB2" w:rsidRPr="005C4AB2">
        <w:rPr>
          <w:rStyle w:val="Zag11"/>
          <w:rFonts w:ascii="Times New Roman" w:eastAsia="@Arial Unicode MS" w:hAnsi="Times New Roman" w:cs="Times New Roman"/>
          <w:sz w:val="24"/>
          <w:szCs w:val="24"/>
        </w:rPr>
        <w:t>(приказ №</w:t>
      </w:r>
      <w:r w:rsidR="005C4AB2" w:rsidRPr="005C4AB2">
        <w:rPr>
          <w:rFonts w:ascii="Times New Roman" w:hAnsi="Times New Roman" w:cs="Times New Roman"/>
          <w:sz w:val="24"/>
          <w:szCs w:val="24"/>
        </w:rPr>
        <w:t xml:space="preserve"> 328</w:t>
      </w:r>
      <w:r w:rsidR="005C4AB2" w:rsidRPr="005C4AB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от 31.08.2012г).</w:t>
      </w:r>
      <w:r w:rsidR="005C4AB2" w:rsidRPr="005C4AB2">
        <w:rPr>
          <w:rFonts w:ascii="Times New Roman" w:hAnsi="Times New Roman" w:cs="Times New Roman"/>
          <w:color w:val="2C1B04"/>
          <w:sz w:val="24"/>
          <w:szCs w:val="24"/>
          <w:lang w:bidi="he-IL"/>
        </w:rPr>
        <w:t xml:space="preserve">. На </w:t>
      </w:r>
      <w:r w:rsidR="005C4AB2" w:rsidRPr="005C4AB2">
        <w:rPr>
          <w:rFonts w:ascii="Times New Roman" w:hAnsi="Times New Roman" w:cs="Times New Roman"/>
          <w:color w:val="2C1B04"/>
          <w:sz w:val="24"/>
          <w:szCs w:val="24"/>
          <w:lang w:bidi="he-IL"/>
        </w:rPr>
        <w:lastRenderedPageBreak/>
        <w:t xml:space="preserve">заседаниях  Совета </w:t>
      </w:r>
      <w:r w:rsidRPr="005C4AB2">
        <w:rPr>
          <w:rFonts w:ascii="Times New Roman" w:hAnsi="Times New Roman" w:cs="Times New Roman"/>
          <w:color w:val="2C1B04"/>
          <w:sz w:val="24"/>
          <w:szCs w:val="24"/>
          <w:lang w:bidi="he-IL"/>
        </w:rPr>
        <w:t xml:space="preserve"> определены </w:t>
      </w:r>
      <w:r w:rsidRPr="005C4AB2">
        <w:rPr>
          <w:rFonts w:ascii="Times New Roman" w:hAnsi="Times New Roman" w:cs="Times New Roman"/>
          <w:sz w:val="24"/>
          <w:szCs w:val="24"/>
        </w:rPr>
        <w:t>изменения и дополнения в образовательной системе школы: изменения в учебных программах, новых программах по предметам; изменения в образо</w:t>
      </w:r>
      <w:r w:rsidRPr="005C4AB2">
        <w:rPr>
          <w:rFonts w:ascii="Times New Roman" w:hAnsi="Times New Roman" w:cs="Times New Roman"/>
          <w:sz w:val="24"/>
          <w:szCs w:val="24"/>
        </w:rPr>
        <w:softHyphen/>
        <w:t xml:space="preserve">вательных технологиях, введение новых технологий, изменение форм контроля образовательного процесса и оценки его результатов; изменения для создания системы внеурочной деятельности, поддерживающей процесс обучения.  </w:t>
      </w:r>
    </w:p>
    <w:p w:rsidR="00C62E3F" w:rsidRPr="005C4AB2" w:rsidRDefault="00E00816" w:rsidP="005C4AB2">
      <w:pPr>
        <w:pStyle w:val="a3"/>
        <w:spacing w:after="0" w:line="240" w:lineRule="auto"/>
        <w:ind w:left="0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</w:t>
      </w:r>
      <w:r w:rsidR="00C62E3F" w:rsidRPr="005C4AB2">
        <w:rPr>
          <w:rFonts w:ascii="Times New Roman" w:hAnsi="Times New Roman" w:cs="Times New Roman"/>
          <w:sz w:val="24"/>
          <w:szCs w:val="24"/>
        </w:rPr>
        <w:t>Разработана  и утверждена Основная образовательная программа основного общего образования школы</w:t>
      </w:r>
      <w:r w:rsidR="00C62E3F" w:rsidRPr="005C4AB2">
        <w:rPr>
          <w:rFonts w:ascii="Times New Roman" w:eastAsia="@Arial Unicode MS" w:hAnsi="Times New Roman" w:cs="Times New Roman"/>
          <w:sz w:val="24"/>
          <w:szCs w:val="24"/>
        </w:rPr>
        <w:t>, которая рассматривалась на заседании Управляющего совета (11.03.2012г), с учётом</w:t>
      </w:r>
      <w:r w:rsidR="00C62E3F" w:rsidRPr="005C4AB2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типа и вида нашего образовательного учреждения, а также образовательных потребностей и запросов участников образовательного процесса</w:t>
      </w:r>
      <w:r w:rsidR="00C62E3F" w:rsidRPr="005C4AB2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664B5C" w:rsidRDefault="005C4AB2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На основании приказа Министерства образования Калининградской области от 23.07.2012г. №605/1 «Об организации введения ФГОС основного общего образования», письма Министерства образования  Калининградской области от 18.09.2012г. №7336 с целью повышения квалификации педагогов, обеспечивающую их профессиональную компетентность в организации образовательного процесса в соответствии с требованиями ФГОС ООО организовано  прохождение курсовой подготовки  35 педагогам  гимназии (с 13 ноября 2012г. по 6 декабря 2012г).</w:t>
      </w: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5C4AB2" w:rsidRPr="00664B5C" w:rsidRDefault="00664B5C" w:rsidP="005C4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4AB2" w:rsidRPr="005C4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4AB2" w:rsidRPr="00664B5C">
        <w:rPr>
          <w:rFonts w:ascii="Times New Roman" w:eastAsia="Calibri" w:hAnsi="Times New Roman" w:cs="Times New Roman"/>
          <w:i/>
          <w:sz w:val="24"/>
          <w:szCs w:val="24"/>
        </w:rPr>
        <w:t>Цель</w:t>
      </w:r>
      <w:r w:rsidR="005C4AB2" w:rsidRPr="00664B5C">
        <w:rPr>
          <w:rFonts w:ascii="Times New Roman" w:eastAsia="Calibri" w:hAnsi="Times New Roman" w:cs="Times New Roman"/>
          <w:sz w:val="24"/>
          <w:szCs w:val="24"/>
        </w:rPr>
        <w:t xml:space="preserve">  курсовой подготовки - обеспечить профессиональную готовность педагогических кадров к переходу на ФГОС основного общего образования в гимназии №7 г. Балтийска.</w:t>
      </w:r>
    </w:p>
    <w:p w:rsidR="005C4AB2" w:rsidRPr="00664B5C" w:rsidRDefault="005C4AB2" w:rsidP="005C4AB2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Занятия проходили в очно - заочной форме  по  темам  - Концепция ФГОС,</w:t>
      </w:r>
      <w:r w:rsidRPr="00664B5C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система оценивания планируемых результатов, </w:t>
      </w: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повышение информационной компетентности, современные образовательные технологии и др.  В дистанционном формате были отработаны практические навыки – создание сайта педагога – предметника, создание тестов, анкет с применением  облачных технологий  в  </w:t>
      </w: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Googl</w:t>
      </w: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>, создание конспекта открытого занятия.</w:t>
      </w:r>
    </w:p>
    <w:p w:rsidR="005C4AB2" w:rsidRPr="00664B5C" w:rsidRDefault="005C4AB2" w:rsidP="005C4AB2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Итоговым зачетным мероприятием стала подготовка и проведение урока в соответствии с требованиями ФГОС ООО.  Педагогами гимназии были разработаны и  представлены следующие уроки – </w:t>
      </w:r>
    </w:p>
    <w:p w:rsidR="005C4AB2" w:rsidRPr="00664B5C" w:rsidRDefault="005C4AB2" w:rsidP="005C4AB2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>1.урок математики, географии, технологии  «Шкалы и координаты».</w:t>
      </w:r>
    </w:p>
    <w:p w:rsidR="005C4AB2" w:rsidRPr="00664B5C" w:rsidRDefault="005C4AB2" w:rsidP="005C4AB2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>2. урок физкультуры «Олимпийский урок».</w:t>
      </w:r>
    </w:p>
    <w:p w:rsidR="005C4AB2" w:rsidRPr="00664B5C" w:rsidRDefault="005C4AB2" w:rsidP="005C4AB2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>3. урок литературы, технологии, географии, иностранного языка  «Волшебные сказки».</w:t>
      </w:r>
    </w:p>
    <w:p w:rsidR="005C4AB2" w:rsidRPr="00664B5C" w:rsidRDefault="005C4AB2" w:rsidP="005C4AB2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>4. урок биологии  «Необычное – в обычном»</w:t>
      </w:r>
    </w:p>
    <w:p w:rsidR="005C4AB2" w:rsidRPr="00664B5C" w:rsidRDefault="005C4AB2" w:rsidP="005C4AB2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</w:p>
    <w:p w:rsidR="005C4AB2" w:rsidRPr="00664B5C" w:rsidRDefault="005C4AB2" w:rsidP="005C4AB2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В результате прохождения курсовой подготовки (всего – 108час, среди них   очно- 72час, дистанционно- 36час)  35 педагогам  гимназии вручены свидетельства о повышении квалификации по программе  «Организация образовательного процесса в соответствии с ФГОС», что отразилось в следующих  результатах – </w:t>
      </w:r>
    </w:p>
    <w:p w:rsidR="005C4AB2" w:rsidRPr="00664B5C" w:rsidRDefault="005C4AB2" w:rsidP="005C4AB2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64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Педагоги гимназии </w:t>
      </w:r>
    </w:p>
    <w:p w:rsidR="005C4AB2" w:rsidRPr="005C4AB2" w:rsidRDefault="005C4AB2" w:rsidP="005C4AB2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4B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Познакомились  с особенностями, структурой  и содержанием  федеральных государственных образовательных стандартов основного общего образования, а также  с  документами  и материалами , обеспечивающие</w:t>
      </w:r>
      <w:r w:rsidRPr="005C4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нормативное и инструментальное сопровождение его введения.</w:t>
      </w:r>
    </w:p>
    <w:p w:rsidR="005C4AB2" w:rsidRPr="005C4AB2" w:rsidRDefault="005C4AB2" w:rsidP="005C4AB2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A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Повысили мотивацию  к педагогической и управленческой деятельности в ситуации изменившихся подходов к формированию нового содержания образования обучающихся, современных требований к образовательным результатам в условиях реализации системно - деятельностной парадигмы образования.</w:t>
      </w:r>
    </w:p>
    <w:p w:rsidR="005C4AB2" w:rsidRPr="005C4AB2" w:rsidRDefault="005C4AB2" w:rsidP="005C4AB2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Освоили процесс разработки механизмов реализации ФГОС основного общего образования. (ООП, локальные акты, сценарии уроков).</w:t>
      </w:r>
    </w:p>
    <w:p w:rsidR="005C4AB2" w:rsidRPr="005C4AB2" w:rsidRDefault="005C4AB2" w:rsidP="005C4AB2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A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Повысили  информационную  компетенцию</w:t>
      </w:r>
      <w:r w:rsidR="00664B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C4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4AB2" w:rsidRPr="005C4AB2" w:rsidRDefault="005C4AB2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402" w:rsidRPr="00AB5664" w:rsidRDefault="005C4AB2" w:rsidP="00AB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446402" w:rsidRPr="005C4AB2">
        <w:rPr>
          <w:rFonts w:ascii="Times New Roman" w:hAnsi="Times New Roman" w:cs="Times New Roman"/>
          <w:sz w:val="24"/>
          <w:szCs w:val="24"/>
        </w:rPr>
        <w:t>Методические объединения</w:t>
      </w:r>
      <w:r w:rsidR="00BE0C47" w:rsidRPr="005C4AB2">
        <w:rPr>
          <w:rFonts w:ascii="Times New Roman" w:hAnsi="Times New Roman" w:cs="Times New Roman"/>
          <w:sz w:val="24"/>
          <w:szCs w:val="24"/>
        </w:rPr>
        <w:t xml:space="preserve"> педагогов, работающих по внедрению ФГОС ООО </w:t>
      </w:r>
      <w:r w:rsidR="00446402" w:rsidRPr="005C4AB2">
        <w:rPr>
          <w:rFonts w:ascii="Times New Roman" w:hAnsi="Times New Roman" w:cs="Times New Roman"/>
          <w:sz w:val="24"/>
          <w:szCs w:val="24"/>
        </w:rPr>
        <w:t xml:space="preserve"> – это объединение педагогов, </w:t>
      </w:r>
      <w:r w:rsidR="00BE0C47" w:rsidRPr="005C4AB2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446402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BE0C47" w:rsidRPr="005C4AB2">
        <w:rPr>
          <w:rFonts w:ascii="Times New Roman" w:hAnsi="Times New Roman" w:cs="Times New Roman"/>
          <w:sz w:val="24"/>
          <w:szCs w:val="24"/>
        </w:rPr>
        <w:t xml:space="preserve">работают </w:t>
      </w:r>
      <w:r w:rsidR="00C62E3F" w:rsidRPr="005C4AB2">
        <w:rPr>
          <w:rFonts w:ascii="Times New Roman" w:hAnsi="Times New Roman" w:cs="Times New Roman"/>
          <w:sz w:val="24"/>
          <w:szCs w:val="24"/>
        </w:rPr>
        <w:t>совместно над решением одной методической темы – введение нового федерального государственного образовательного стандарта второго пок</w:t>
      </w:r>
      <w:r w:rsidR="00E0684E" w:rsidRPr="005C4AB2">
        <w:rPr>
          <w:rFonts w:ascii="Times New Roman" w:hAnsi="Times New Roman" w:cs="Times New Roman"/>
          <w:sz w:val="24"/>
          <w:szCs w:val="24"/>
        </w:rPr>
        <w:t>о</w:t>
      </w:r>
      <w:r w:rsidR="00C62E3F" w:rsidRPr="005C4AB2">
        <w:rPr>
          <w:rFonts w:ascii="Times New Roman" w:hAnsi="Times New Roman" w:cs="Times New Roman"/>
          <w:sz w:val="24"/>
          <w:szCs w:val="24"/>
        </w:rPr>
        <w:t>ления в нашем учебном учреждении</w:t>
      </w:r>
      <w:r w:rsidR="006A14CA" w:rsidRPr="005C4AB2">
        <w:rPr>
          <w:rFonts w:ascii="Times New Roman" w:hAnsi="Times New Roman" w:cs="Times New Roman"/>
          <w:sz w:val="24"/>
          <w:szCs w:val="24"/>
        </w:rPr>
        <w:t xml:space="preserve">. 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>Миссия методической работы школы в условиях перехода на новые образовательные стандарты - это</w:t>
      </w:r>
      <w:r w:rsidR="006A14CA" w:rsidRPr="005C4AB2">
        <w:rPr>
          <w:rFonts w:ascii="Times New Roman" w:hAnsi="Times New Roman" w:cs="Times New Roman"/>
          <w:sz w:val="24"/>
          <w:szCs w:val="24"/>
        </w:rPr>
        <w:t xml:space="preserve"> с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 xml:space="preserve">оздание условий </w:t>
      </w:r>
      <w:r w:rsidR="006A14CA" w:rsidRPr="005C4AB2">
        <w:rPr>
          <w:rFonts w:ascii="Times New Roman" w:hAnsi="Times New Roman" w:cs="Times New Roman"/>
          <w:sz w:val="24"/>
          <w:szCs w:val="24"/>
        </w:rPr>
        <w:t xml:space="preserve">для 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>переход</w:t>
      </w:r>
      <w:r w:rsidR="006A14CA" w:rsidRPr="005C4AB2">
        <w:rPr>
          <w:rFonts w:ascii="Times New Roman" w:hAnsi="Times New Roman" w:cs="Times New Roman"/>
          <w:sz w:val="24"/>
          <w:szCs w:val="24"/>
        </w:rPr>
        <w:t>а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 xml:space="preserve"> от «знаниевой»  модели образования в школе к «деятельностной» – успешная работа </w:t>
      </w:r>
      <w:r w:rsidR="006A14CA" w:rsidRPr="00AB5664">
        <w:rPr>
          <w:rFonts w:ascii="Times New Roman" w:eastAsia="Calibri" w:hAnsi="Times New Roman" w:cs="Times New Roman"/>
          <w:sz w:val="24"/>
          <w:szCs w:val="24"/>
        </w:rPr>
        <w:t>педагогического коллектива в режи</w:t>
      </w:r>
      <w:r w:rsidR="006A14CA" w:rsidRPr="00AB5664">
        <w:rPr>
          <w:rFonts w:ascii="Times New Roman" w:hAnsi="Times New Roman" w:cs="Times New Roman"/>
          <w:sz w:val="24"/>
          <w:szCs w:val="24"/>
        </w:rPr>
        <w:t>ме развития;</w:t>
      </w:r>
      <w:r w:rsidR="006A14CA" w:rsidRPr="00AB56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14CA" w:rsidRPr="00AB5664">
        <w:rPr>
          <w:rFonts w:ascii="Times New Roman" w:hAnsi="Times New Roman" w:cs="Times New Roman"/>
          <w:sz w:val="24"/>
          <w:szCs w:val="24"/>
        </w:rPr>
        <w:t xml:space="preserve"> с</w:t>
      </w:r>
      <w:r w:rsidR="006A14CA" w:rsidRPr="00AB5664">
        <w:rPr>
          <w:rFonts w:ascii="Times New Roman" w:eastAsia="Calibri" w:hAnsi="Times New Roman" w:cs="Times New Roman"/>
          <w:sz w:val="24"/>
          <w:szCs w:val="24"/>
        </w:rPr>
        <w:t xml:space="preserve">оздание атмосферы заинтересованности в росте педагогического мастерства, приоритета педагогической компетентности, творческих поисков коллектива. </w:t>
      </w:r>
    </w:p>
    <w:p w:rsidR="00AB5664" w:rsidRDefault="00E00816" w:rsidP="00AB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664">
        <w:rPr>
          <w:rFonts w:ascii="Times New Roman" w:hAnsi="Times New Roman" w:cs="Times New Roman"/>
          <w:sz w:val="24"/>
          <w:szCs w:val="24"/>
        </w:rPr>
        <w:t xml:space="preserve">         </w:t>
      </w:r>
      <w:r w:rsidR="00446402" w:rsidRPr="00AB5664">
        <w:rPr>
          <w:rFonts w:ascii="Times New Roman" w:hAnsi="Times New Roman" w:cs="Times New Roman"/>
          <w:sz w:val="24"/>
          <w:szCs w:val="24"/>
        </w:rPr>
        <w:t>В структуре методической работы особое место занимает постоянно дей</w:t>
      </w:r>
      <w:r w:rsidRPr="00AB5664">
        <w:rPr>
          <w:rFonts w:ascii="Times New Roman" w:hAnsi="Times New Roman" w:cs="Times New Roman"/>
          <w:sz w:val="24"/>
          <w:szCs w:val="24"/>
        </w:rPr>
        <w:t>ствующий педагогический семинар</w:t>
      </w:r>
      <w:r w:rsidR="00AB5664">
        <w:rPr>
          <w:rFonts w:ascii="Times New Roman" w:hAnsi="Times New Roman" w:cs="Times New Roman"/>
          <w:sz w:val="24"/>
          <w:szCs w:val="24"/>
        </w:rPr>
        <w:t xml:space="preserve"> </w:t>
      </w:r>
      <w:r w:rsidR="00AB5664" w:rsidRPr="00AB5664">
        <w:rPr>
          <w:rFonts w:ascii="Times New Roman" w:hAnsi="Times New Roman" w:cs="Times New Roman"/>
          <w:sz w:val="24"/>
          <w:szCs w:val="24"/>
        </w:rPr>
        <w:t>«Федеральные государственные стандарты. Содержание и технологии внедрения ФГОС»</w:t>
      </w:r>
      <w:r w:rsidR="00446402" w:rsidRPr="00AB5664">
        <w:rPr>
          <w:rFonts w:ascii="Times New Roman" w:hAnsi="Times New Roman" w:cs="Times New Roman"/>
          <w:sz w:val="24"/>
          <w:szCs w:val="24"/>
        </w:rPr>
        <w:t xml:space="preserve">, целью которого является педагогическое просвещение по определённой теме, которую предлагает </w:t>
      </w:r>
      <w:r w:rsidRPr="00AB5664">
        <w:rPr>
          <w:rFonts w:ascii="Times New Roman" w:hAnsi="Times New Roman" w:cs="Times New Roman"/>
          <w:sz w:val="24"/>
          <w:szCs w:val="24"/>
        </w:rPr>
        <w:t xml:space="preserve">научно- </w:t>
      </w:r>
      <w:r w:rsidR="00446402" w:rsidRPr="00AB5664">
        <w:rPr>
          <w:rFonts w:ascii="Times New Roman" w:hAnsi="Times New Roman" w:cs="Times New Roman"/>
          <w:sz w:val="24"/>
          <w:szCs w:val="24"/>
        </w:rPr>
        <w:t>методический совет школы исходя из образовательных потребностей и запросов учителей школы.</w:t>
      </w:r>
      <w:r w:rsidR="00AB5664" w:rsidRPr="00AB5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664" w:rsidRPr="00AB5664" w:rsidRDefault="00AB5664" w:rsidP="00AB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664">
        <w:rPr>
          <w:rFonts w:ascii="Times New Roman" w:hAnsi="Times New Roman" w:cs="Times New Roman"/>
          <w:sz w:val="24"/>
          <w:szCs w:val="24"/>
        </w:rPr>
        <w:t xml:space="preserve">Тематика семинаров: </w:t>
      </w:r>
    </w:p>
    <w:p w:rsidR="00AB5664" w:rsidRPr="00AB5664" w:rsidRDefault="00AB5664" w:rsidP="00AB5664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5664">
        <w:rPr>
          <w:rFonts w:ascii="Times New Roman" w:hAnsi="Times New Roman" w:cs="Times New Roman"/>
          <w:sz w:val="24"/>
          <w:szCs w:val="24"/>
        </w:rPr>
        <w:t>Учимся работать по новым стандартам.   Октябрь 2012</w:t>
      </w:r>
    </w:p>
    <w:p w:rsidR="00AB5664" w:rsidRPr="00AB5664" w:rsidRDefault="00AB5664" w:rsidP="00AB5664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5664">
        <w:rPr>
          <w:rFonts w:ascii="Times New Roman" w:hAnsi="Times New Roman" w:cs="Times New Roman"/>
          <w:bCs/>
          <w:sz w:val="24"/>
          <w:szCs w:val="24"/>
        </w:rPr>
        <w:t>Создание благоприятной развивающей среды  обучающимся пятиклассникам на этапе адаптации в условиях ФГОС. Ноябрь 2012 г</w:t>
      </w:r>
    </w:p>
    <w:p w:rsidR="00AB5664" w:rsidRPr="00AB5664" w:rsidRDefault="00AB5664" w:rsidP="00AB5664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5664">
        <w:rPr>
          <w:rFonts w:ascii="Times New Roman" w:hAnsi="Times New Roman" w:cs="Times New Roman"/>
          <w:iCs/>
          <w:sz w:val="24"/>
          <w:szCs w:val="24"/>
        </w:rPr>
        <w:t>Подходы к формированию метапредметных результатов  средствами учебных предметов в условиях  ФГОС ООО. Январь 2013 г</w:t>
      </w:r>
    </w:p>
    <w:p w:rsidR="00AB5664" w:rsidRPr="00AB5664" w:rsidRDefault="00AB5664" w:rsidP="00AB5664">
      <w:pPr>
        <w:pStyle w:val="a3"/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5664">
        <w:rPr>
          <w:rFonts w:ascii="Times New Roman" w:hAnsi="Times New Roman" w:cs="Times New Roman"/>
          <w:sz w:val="24"/>
          <w:szCs w:val="24"/>
        </w:rPr>
        <w:t>Профессиональная компетентность учителя – главный ресурс  гимназии. Апрель 2013 г.</w:t>
      </w:r>
    </w:p>
    <w:p w:rsidR="00446402" w:rsidRPr="005C4AB2" w:rsidRDefault="00446402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AD4" w:rsidRPr="005C4AB2" w:rsidRDefault="00536AD4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Все формы работы методической службы нашей школы можно условно разделить на  организационные и дидактические формы; коллективные и индивидуальные. Традиционными формами работы в школе </w:t>
      </w:r>
      <w:r w:rsidR="00766E8C" w:rsidRPr="005C4AB2">
        <w:rPr>
          <w:rFonts w:ascii="Times New Roman" w:hAnsi="Times New Roman" w:cs="Times New Roman"/>
          <w:sz w:val="24"/>
          <w:szCs w:val="24"/>
        </w:rPr>
        <w:t>являются: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тематические методические и педагогические советы;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диагностика, педагогический мониторинг;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индивидуальная работа;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аттестация;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самообразование педагогов;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семинары - практикумы;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педагогические лектории;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открытые уроки;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взаимопосещение уроков;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круглые столы;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предметные недели;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творческие отчеты;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групповые и индивидуальные консультации;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практикумы по конструированию уроков;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информирование и обсуждение методических новинок;</w:t>
      </w:r>
    </w:p>
    <w:p w:rsidR="00536AD4" w:rsidRPr="005C4AB2" w:rsidRDefault="00536AD4" w:rsidP="005C4AB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презентация методических наработок.</w:t>
      </w:r>
    </w:p>
    <w:p w:rsidR="007F0D1C" w:rsidRPr="005C4AB2" w:rsidRDefault="00536AD4" w:rsidP="005C4A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AB2">
        <w:rPr>
          <w:rFonts w:ascii="Times New Roman" w:hAnsi="Times New Roman" w:cs="Times New Roman"/>
          <w:bCs/>
          <w:sz w:val="24"/>
          <w:szCs w:val="24"/>
        </w:rPr>
        <w:tab/>
      </w:r>
    </w:p>
    <w:p w:rsidR="00E0684E" w:rsidRPr="005C4AB2" w:rsidRDefault="007F0D1C" w:rsidP="005C4AB2">
      <w:pPr>
        <w:spacing w:after="0" w:line="240" w:lineRule="auto"/>
        <w:jc w:val="both"/>
        <w:rPr>
          <w:rFonts w:ascii="Times New Roman" w:eastAsia="+mn-ea" w:hAnsi="Times New Roman" w:cs="Times New Roman"/>
          <w:color w:val="003399"/>
          <w:sz w:val="24"/>
          <w:szCs w:val="24"/>
          <w:lang w:eastAsia="ru-RU"/>
        </w:rPr>
      </w:pPr>
      <w:r w:rsidRPr="005C4AB2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536AD4" w:rsidRPr="005C4AB2">
        <w:rPr>
          <w:rFonts w:ascii="Times New Roman" w:hAnsi="Times New Roman" w:cs="Times New Roman"/>
          <w:bCs/>
          <w:sz w:val="24"/>
          <w:szCs w:val="24"/>
        </w:rPr>
        <w:t xml:space="preserve">Профессиональный рост педагога </w:t>
      </w:r>
      <w:r w:rsidR="00BC4EC0" w:rsidRPr="005C4AB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36AD4" w:rsidRPr="005C4AB2">
        <w:rPr>
          <w:rFonts w:ascii="Times New Roman" w:hAnsi="Times New Roman" w:cs="Times New Roman"/>
          <w:bCs/>
          <w:sz w:val="24"/>
          <w:szCs w:val="24"/>
        </w:rPr>
        <w:t>это цель и процесс приобретения педагогом знаний, умений, способов деятельности, позволяющих ему не любым, а именно оптимальным образом реализовать свое предназначение, решить стоящие перед ним задачи по обучению, воспитанию, развитию, социализации и сохранению здоровья школьников.</w:t>
      </w:r>
      <w:r w:rsidR="00536AD4" w:rsidRPr="005C4AB2">
        <w:rPr>
          <w:rFonts w:ascii="Times New Roman" w:eastAsia="+mn-ea" w:hAnsi="Times New Roman" w:cs="Times New Roman"/>
          <w:color w:val="003399"/>
          <w:sz w:val="24"/>
          <w:szCs w:val="24"/>
          <w:lang w:eastAsia="ru-RU"/>
        </w:rPr>
        <w:t xml:space="preserve"> </w:t>
      </w:r>
    </w:p>
    <w:p w:rsidR="007F0D1C" w:rsidRPr="005C4AB2" w:rsidRDefault="007F0D1C" w:rsidP="005C4AB2">
      <w:pPr>
        <w:spacing w:after="0" w:line="240" w:lineRule="auto"/>
        <w:jc w:val="both"/>
        <w:rPr>
          <w:rFonts w:ascii="Times New Roman" w:eastAsia="+mn-ea" w:hAnsi="Times New Roman" w:cs="Times New Roman"/>
          <w:color w:val="003399"/>
          <w:sz w:val="24"/>
          <w:szCs w:val="24"/>
          <w:lang w:eastAsia="ru-RU"/>
        </w:rPr>
      </w:pPr>
    </w:p>
    <w:p w:rsidR="007F0D1C" w:rsidRPr="005C4AB2" w:rsidRDefault="007F0D1C" w:rsidP="005C4AB2">
      <w:pPr>
        <w:spacing w:after="0" w:line="240" w:lineRule="auto"/>
        <w:jc w:val="both"/>
        <w:rPr>
          <w:rFonts w:ascii="Times New Roman" w:eastAsia="+mn-ea" w:hAnsi="Times New Roman" w:cs="Times New Roman"/>
          <w:color w:val="003399"/>
          <w:sz w:val="24"/>
          <w:szCs w:val="24"/>
          <w:lang w:eastAsia="ru-RU"/>
        </w:rPr>
      </w:pPr>
    </w:p>
    <w:p w:rsidR="007F0D1C" w:rsidRPr="005C4AB2" w:rsidRDefault="007F0D1C" w:rsidP="005C4AB2">
      <w:pPr>
        <w:spacing w:after="0" w:line="240" w:lineRule="auto"/>
        <w:jc w:val="both"/>
        <w:rPr>
          <w:rFonts w:ascii="Times New Roman" w:eastAsia="+mn-ea" w:hAnsi="Times New Roman" w:cs="Times New Roman"/>
          <w:color w:val="003399"/>
          <w:sz w:val="24"/>
          <w:szCs w:val="24"/>
          <w:lang w:eastAsia="ru-RU"/>
        </w:rPr>
      </w:pPr>
    </w:p>
    <w:p w:rsidR="007F0D1C" w:rsidRPr="005C4AB2" w:rsidRDefault="007F0D1C" w:rsidP="005C4AB2">
      <w:pPr>
        <w:spacing w:after="0" w:line="240" w:lineRule="auto"/>
        <w:jc w:val="both"/>
        <w:rPr>
          <w:rFonts w:ascii="Times New Roman" w:eastAsia="+mn-ea" w:hAnsi="Times New Roman" w:cs="Times New Roman"/>
          <w:color w:val="003399"/>
          <w:sz w:val="24"/>
          <w:szCs w:val="24"/>
          <w:lang w:eastAsia="ru-RU"/>
        </w:rPr>
      </w:pPr>
    </w:p>
    <w:p w:rsidR="00E0684E" w:rsidRPr="005C4AB2" w:rsidRDefault="00E0684E" w:rsidP="005C4A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6402" w:rsidRPr="005C4AB2" w:rsidRDefault="00536AD4" w:rsidP="005C4A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AB2">
        <w:rPr>
          <w:rFonts w:ascii="Times New Roman" w:hAnsi="Times New Roman" w:cs="Times New Roman"/>
          <w:bCs/>
          <w:sz w:val="24"/>
          <w:szCs w:val="24"/>
        </w:rPr>
        <w:tab/>
      </w:r>
    </w:p>
    <w:p w:rsidR="007E06E0" w:rsidRPr="005C4AB2" w:rsidRDefault="007E06E0" w:rsidP="005C4A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06E0" w:rsidRPr="005C4AB2" w:rsidRDefault="007E06E0" w:rsidP="005C4A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06E0" w:rsidRPr="005C4AB2" w:rsidRDefault="007E06E0" w:rsidP="005C4AB2">
      <w:pPr>
        <w:spacing w:after="0" w:line="240" w:lineRule="auto"/>
        <w:jc w:val="center"/>
        <w:rPr>
          <w:rFonts w:ascii="Times New Roman" w:eastAsia="+mn-ea" w:hAnsi="Times New Roman" w:cs="Times New Roman"/>
          <w:color w:val="003399"/>
          <w:sz w:val="24"/>
          <w:szCs w:val="24"/>
          <w:lang w:eastAsia="ru-RU"/>
        </w:rPr>
      </w:pPr>
      <w:r w:rsidRPr="005C4AB2">
        <w:rPr>
          <w:rFonts w:ascii="Times New Roman" w:eastAsia="+mn-ea" w:hAnsi="Times New Roman" w:cs="Times New Roman"/>
          <w:noProof/>
          <w:color w:val="003399"/>
          <w:sz w:val="24"/>
          <w:szCs w:val="24"/>
          <w:lang w:eastAsia="ru-RU"/>
        </w:rPr>
        <w:drawing>
          <wp:inline distT="0" distB="0" distL="0" distR="0">
            <wp:extent cx="4686300" cy="24098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F0D1C" w:rsidRPr="005C4AB2" w:rsidRDefault="007F0D1C" w:rsidP="005C4AB2">
      <w:pPr>
        <w:spacing w:after="0" w:line="240" w:lineRule="auto"/>
        <w:jc w:val="center"/>
        <w:rPr>
          <w:rFonts w:ascii="Times New Roman" w:eastAsia="+mn-ea" w:hAnsi="Times New Roman" w:cs="Times New Roman"/>
          <w:color w:val="003399"/>
          <w:sz w:val="24"/>
          <w:szCs w:val="24"/>
          <w:lang w:eastAsia="ru-RU"/>
        </w:rPr>
      </w:pPr>
    </w:p>
    <w:p w:rsidR="007F0D1C" w:rsidRPr="005C4AB2" w:rsidRDefault="007F0D1C" w:rsidP="005C4AB2">
      <w:pPr>
        <w:spacing w:after="0" w:line="240" w:lineRule="auto"/>
        <w:jc w:val="center"/>
        <w:rPr>
          <w:rFonts w:ascii="Times New Roman" w:eastAsia="+mn-ea" w:hAnsi="Times New Roman" w:cs="Times New Roman"/>
          <w:color w:val="003399"/>
          <w:sz w:val="24"/>
          <w:szCs w:val="24"/>
          <w:lang w:eastAsia="ru-RU"/>
        </w:rPr>
      </w:pP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Главная роль в реализации основных требований стандарта второго поколения отведена учителю. Учитель новой школы должен обладать целым рядом профессиональных компетентностей, чтобы грамотно управлять качеством образовательного процесса, в условиях введения ФГОС расширяется содержание этих компетентностей: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-предметно-методологическая компетентность  (знания в области преподаваемого предмета; ориентация в современных исследованиях по предмету; владение методиками преподавания предмета),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- психолого-педагогическая компетентность (теоретические знания в области индивидуальных особенностей психологии и психофизиологии познавательных процессов ученика, умение использовать эти знания в конструировании реального образовательного процесса),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- компетентность в области валеологии образовательного процесса  (теоретические знания в области валеологии и умения проектировать здоровьесберегающую образовательную среду-урок, кабинет),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- компетентность в сфере медиа-технологии и умения проектировать дидактическое оснащение образовательного процесса (практическое владение методиками, приемами, технологиями, развивающими и социализирующими учащихся средствами предмета),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- коммуникативная компетентность  (практическое владение приемами общения, позволяющее осуществлять направленное результативное взаимодействие в системе «учитель-ученик»),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- исследовательская компетентность (умение спланировать, организовать, провести и проанализировать педагогический эксперимент по внедрению инноваций),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- компетентность в сфере трансляции собственного опыта (умение транслировать собственный положительный опыт в педагогическое сообщество -</w:t>
      </w:r>
      <w:r w:rsidR="00BC4EC0"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Pr="005C4AB2">
        <w:rPr>
          <w:rFonts w:ascii="Times New Roman" w:hAnsi="Times New Roman" w:cs="Times New Roman"/>
          <w:sz w:val="24"/>
          <w:szCs w:val="24"/>
        </w:rPr>
        <w:t>статьи, выступления, участие в конкурсах),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- акмеологическая компетентность (способность к постоянному профессиональному совершенствованию, умение выбрать необходимые направления и формы деятельности для профессионального роста).</w:t>
      </w:r>
    </w:p>
    <w:p w:rsidR="00EB0558" w:rsidRPr="005C4AB2" w:rsidRDefault="00E8028E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B0558" w:rsidRPr="005C4AB2">
        <w:rPr>
          <w:rFonts w:ascii="Times New Roman" w:hAnsi="Times New Roman" w:cs="Times New Roman"/>
          <w:sz w:val="24"/>
          <w:szCs w:val="24"/>
        </w:rPr>
        <w:t xml:space="preserve">Изменяются требования к результатам освоения ООП ООО (необходимо учитывать введение трех видов результатов: предметные, метапредметные, личностные). Изменяются </w:t>
      </w:r>
      <w:r w:rsidR="00EB0558" w:rsidRPr="005C4AB2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и методы контроля планируемых результатов, вводятся новые формы и методы оценки результатов, ориентированных на открытость, множественность субъектов, накопительный характер оценки. 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  Задача повышения профессионального мастерства педагогов для эффективного управления качеством образовательного процесса зависела от организации работы школьной методической службы в условиях подготовки к введению ФГОС.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Для того чтобы спланировать работу с педагогами, необходимо было знать уровень их готовности к работе по новым стандартам. Для этого  использовали  лист самооценки для учителей.</w:t>
      </w:r>
    </w:p>
    <w:p w:rsidR="007F0D1C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Самооценка готовности учителя к работе по новым образовательным стандартам (</w:t>
      </w:r>
      <w:r w:rsidR="00BC4EC0" w:rsidRPr="005C4AB2">
        <w:rPr>
          <w:rFonts w:ascii="Times New Roman" w:hAnsi="Times New Roman" w:cs="Times New Roman"/>
          <w:sz w:val="24"/>
          <w:szCs w:val="24"/>
        </w:rPr>
        <w:t xml:space="preserve">надо </w:t>
      </w:r>
      <w:r w:rsidRPr="005C4AB2">
        <w:rPr>
          <w:rFonts w:ascii="Times New Roman" w:hAnsi="Times New Roman" w:cs="Times New Roman"/>
          <w:sz w:val="24"/>
          <w:szCs w:val="24"/>
        </w:rPr>
        <w:t xml:space="preserve">отметить уровень готовности по каждому критерию </w:t>
      </w:r>
    </w:p>
    <w:p w:rsidR="00EB0558" w:rsidRPr="005C4AB2" w:rsidRDefault="007F0D1C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от 10 до 1).</w:t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Я знаком с концепцией ФГОС и основными требованиями к результатам образования, содержанию и организации образовательного процесса.</w:t>
      </w:r>
      <w:r w:rsidRPr="005C4AB2">
        <w:rPr>
          <w:rFonts w:ascii="Times New Roman" w:hAnsi="Times New Roman" w:cs="Times New Roman"/>
          <w:sz w:val="24"/>
          <w:szCs w:val="24"/>
        </w:rPr>
        <w:tab/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Я владею требованиями к результатам освоения ООП НОО (метапредметным, личностным, предметным; имею опыт работы по формированию УУД).</w:t>
      </w:r>
      <w:r w:rsidRPr="005C4AB2">
        <w:rPr>
          <w:rFonts w:ascii="Times New Roman" w:hAnsi="Times New Roman" w:cs="Times New Roman"/>
          <w:sz w:val="24"/>
          <w:szCs w:val="24"/>
        </w:rPr>
        <w:tab/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Я имею опыт работы в рамках развивающей системы обучения. </w:t>
      </w:r>
    </w:p>
    <w:p w:rsidR="00EB0558" w:rsidRPr="005C4AB2" w:rsidRDefault="007F0D1C" w:rsidP="005C4AB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Я хорошо владею технологиями деятельностного обучения.</w:t>
      </w:r>
      <w:r w:rsidRPr="005C4AB2">
        <w:rPr>
          <w:rFonts w:ascii="Times New Roman" w:hAnsi="Times New Roman" w:cs="Times New Roman"/>
          <w:sz w:val="24"/>
          <w:szCs w:val="24"/>
        </w:rPr>
        <w:tab/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Я хорошо разбираюсь в вопросах детской возрастной психологии и психологии обучения.</w:t>
      </w:r>
      <w:r w:rsidRPr="005C4AB2">
        <w:rPr>
          <w:rFonts w:ascii="Times New Roman" w:hAnsi="Times New Roman" w:cs="Times New Roman"/>
          <w:sz w:val="24"/>
          <w:szCs w:val="24"/>
        </w:rPr>
        <w:tab/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Я имею опыт дифференцированного обучения, опыт индивидуальной работы с одарёнными детьми, детьм</w:t>
      </w:r>
      <w:r w:rsidR="00BC4EC0" w:rsidRPr="005C4AB2">
        <w:rPr>
          <w:rFonts w:ascii="Times New Roman" w:hAnsi="Times New Roman" w:cs="Times New Roman"/>
          <w:sz w:val="24"/>
          <w:szCs w:val="24"/>
        </w:rPr>
        <w:t>и с низкой мотивацией к учению.</w:t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Я владею технологией накопительной оценки «Портфолио» и использую её в практике обучения и воспитания.</w:t>
      </w:r>
      <w:r w:rsidRPr="005C4AB2">
        <w:rPr>
          <w:rFonts w:ascii="Times New Roman" w:hAnsi="Times New Roman" w:cs="Times New Roman"/>
          <w:sz w:val="24"/>
          <w:szCs w:val="24"/>
        </w:rPr>
        <w:tab/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Я владею здоровьесберегающими технологиями обучения. Постоянно веду работу по сохранению здоровья обучающихся.</w:t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Я имею опыт разработки учебной или воспитательной программы.</w:t>
      </w:r>
      <w:r w:rsidRPr="005C4AB2">
        <w:rPr>
          <w:rFonts w:ascii="Times New Roman" w:hAnsi="Times New Roman" w:cs="Times New Roman"/>
          <w:sz w:val="24"/>
          <w:szCs w:val="24"/>
        </w:rPr>
        <w:tab/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0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Я имею опыт инновационной деятельности (работа над инновационным проектом, в составе ОМЦ, базовой площадки).</w:t>
      </w:r>
      <w:r w:rsidRPr="005C4AB2">
        <w:rPr>
          <w:rFonts w:ascii="Times New Roman" w:hAnsi="Times New Roman" w:cs="Times New Roman"/>
          <w:sz w:val="24"/>
          <w:szCs w:val="24"/>
        </w:rPr>
        <w:tab/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7F0D1C" w:rsidRPr="005C4AB2" w:rsidRDefault="00EB0558" w:rsidP="005C4AB2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Всё дидактическое оснащение моего кабинета систематизировано, позволяет организовать индивидуализацию, рационально использовать время и пространство учителя и ученика.</w:t>
      </w:r>
      <w:r w:rsidRPr="005C4AB2">
        <w:rPr>
          <w:rFonts w:ascii="Times New Roman" w:hAnsi="Times New Roman" w:cs="Times New Roman"/>
          <w:sz w:val="24"/>
          <w:szCs w:val="24"/>
        </w:rPr>
        <w:tab/>
      </w:r>
    </w:p>
    <w:p w:rsidR="00EB0558" w:rsidRPr="005C4AB2" w:rsidRDefault="007F0D1C" w:rsidP="005C4AB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(</w:t>
      </w:r>
      <w:r w:rsidR="00EB0558" w:rsidRPr="005C4AB2">
        <w:rPr>
          <w:rFonts w:ascii="Times New Roman" w:hAnsi="Times New Roman" w:cs="Times New Roman"/>
          <w:sz w:val="24"/>
          <w:szCs w:val="24"/>
        </w:rPr>
        <w:t>10 9 8 7 6 5 4 3 2 1</w:t>
      </w:r>
      <w:r w:rsidRPr="005C4AB2">
        <w:rPr>
          <w:rFonts w:ascii="Times New Roman" w:hAnsi="Times New Roman" w:cs="Times New Roman"/>
          <w:sz w:val="24"/>
          <w:szCs w:val="24"/>
        </w:rPr>
        <w:t>)</w:t>
      </w:r>
      <w:r w:rsidR="00EB0558" w:rsidRPr="005C4AB2">
        <w:rPr>
          <w:rFonts w:ascii="Times New Roman" w:hAnsi="Times New Roman" w:cs="Times New Roman"/>
          <w:sz w:val="24"/>
          <w:szCs w:val="24"/>
        </w:rPr>
        <w:tab/>
      </w:r>
    </w:p>
    <w:p w:rsidR="00EB0558" w:rsidRPr="005C4AB2" w:rsidRDefault="007F0D1C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</w:t>
      </w:r>
      <w:r w:rsidR="00EB0558" w:rsidRPr="005C4AB2">
        <w:rPr>
          <w:rFonts w:ascii="Times New Roman" w:hAnsi="Times New Roman" w:cs="Times New Roman"/>
          <w:sz w:val="24"/>
          <w:szCs w:val="24"/>
        </w:rPr>
        <w:t>На основе данных самоанализа были определены  разные формы работы с педагогами в зависимости от их готовности к новым условиям: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а) с опытными педагогами: участие в подготовке и проведении педсоветов, обучающих семинаров; семинаров-практикумов, наставничество, мастер-классы, работа в проблемно-творческой группе, работа над систематизацией дидактического материала в соответствии с требованиями ФГОС;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lastRenderedPageBreak/>
        <w:t>б) с педагогами, нуждающимися в методической поддержке: самообразование, посещение уроков опытных учителей, прикрепление к учителю-наставнику.</w:t>
      </w:r>
    </w:p>
    <w:p w:rsidR="006A14CA" w:rsidRPr="005C4AB2" w:rsidRDefault="00A3667D" w:rsidP="005C4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>О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>ценить</w:t>
      </w: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 xml:space="preserve"> работу научно-методического сопровождения и обеспечения профессионального роста педагогических кадров образовательного учреждения можно только при разработанн</w:t>
      </w:r>
      <w:r w:rsidR="006A14CA" w:rsidRPr="005C4AB2">
        <w:rPr>
          <w:rFonts w:ascii="Times New Roman" w:hAnsi="Times New Roman" w:cs="Times New Roman"/>
          <w:sz w:val="24"/>
          <w:szCs w:val="24"/>
        </w:rPr>
        <w:t>ой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14CA" w:rsidRPr="005C4AB2">
        <w:rPr>
          <w:rFonts w:ascii="Times New Roman" w:hAnsi="Times New Roman" w:cs="Times New Roman"/>
          <w:sz w:val="24"/>
          <w:szCs w:val="24"/>
        </w:rPr>
        <w:t>мониторинговой системе, где определены основные критерии оценки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14CA" w:rsidRPr="005C4AB2" w:rsidRDefault="006A14CA" w:rsidP="005C4A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ab/>
        <w:t xml:space="preserve">Для </w:t>
      </w:r>
      <w:r w:rsidRPr="005C4AB2">
        <w:rPr>
          <w:rFonts w:ascii="Times New Roman" w:hAnsi="Times New Roman" w:cs="Times New Roman"/>
          <w:sz w:val="24"/>
          <w:szCs w:val="24"/>
        </w:rPr>
        <w:t>мониторинга</w:t>
      </w: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C4AB2">
        <w:rPr>
          <w:rFonts w:ascii="Times New Roman" w:hAnsi="Times New Roman" w:cs="Times New Roman"/>
          <w:sz w:val="24"/>
          <w:szCs w:val="24"/>
        </w:rPr>
        <w:t>методического сопровождения</w:t>
      </w: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 в нашей школе были обозначены следующие критерии:</w:t>
      </w:r>
    </w:p>
    <w:p w:rsidR="006A14CA" w:rsidRPr="005C4AB2" w:rsidRDefault="006A14CA" w:rsidP="005C4AB2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>количество охваченных методической работой, формальная квалификация педагогов, число авторских образовательных программ и т.п.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A14CA" w:rsidRPr="005C4AB2" w:rsidRDefault="006A14CA" w:rsidP="005C4AB2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>субъективная оценка педагогами методической работы в школе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A14CA" w:rsidRPr="005C4AB2" w:rsidRDefault="006A14CA" w:rsidP="005C4AB2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качество</w:t>
      </w: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 обеспечени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я</w:t>
      </w: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  оптимального вхождения работников образования в систему ценностей современного образования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,</w:t>
      </w: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4443A" w:rsidRPr="005C4AB2" w:rsidRDefault="006A14CA" w:rsidP="005C4AB2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качество </w:t>
      </w:r>
      <w:r w:rsidRPr="005C4AB2">
        <w:rPr>
          <w:rFonts w:ascii="Times New Roman" w:eastAsia="Calibri" w:hAnsi="Times New Roman" w:cs="Times New Roman"/>
          <w:sz w:val="24"/>
          <w:szCs w:val="24"/>
        </w:rPr>
        <w:t>освоени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я</w:t>
      </w: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 новой системы требований к структуре основной образовательной программы, условиям ее реализации и оценке достижений обучающихся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A14CA" w:rsidRPr="005C4AB2" w:rsidRDefault="0074443A" w:rsidP="005C4AB2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качество 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>овладени</w:t>
      </w:r>
      <w:r w:rsidRPr="005C4AB2">
        <w:rPr>
          <w:rFonts w:ascii="Times New Roman" w:hAnsi="Times New Roman" w:cs="Times New Roman"/>
          <w:sz w:val="24"/>
          <w:szCs w:val="24"/>
        </w:rPr>
        <w:t>я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 xml:space="preserve">  учебно-методическими и информационно-методическими ресурсами, необходимыми для успешного решения задач ФГОС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A14CA" w:rsidRPr="005C4AB2" w:rsidRDefault="0074443A" w:rsidP="005C4AB2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повышение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 xml:space="preserve"> уровня знаний, мастерства, квалификации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6A14CA" w:rsidRPr="005C4AB2" w:rsidRDefault="0074443A" w:rsidP="005C4AB2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>степен</w:t>
      </w:r>
      <w:r w:rsidR="00BC4EC0" w:rsidRPr="005C4AB2">
        <w:rPr>
          <w:rFonts w:ascii="Times New Roman" w:eastAsia="Calibri" w:hAnsi="Times New Roman" w:cs="Times New Roman"/>
          <w:sz w:val="24"/>
          <w:szCs w:val="24"/>
        </w:rPr>
        <w:t>ь</w:t>
      </w:r>
      <w:r w:rsidRPr="005C4AB2">
        <w:rPr>
          <w:rFonts w:ascii="Times New Roman" w:eastAsia="Calibri" w:hAnsi="Times New Roman" w:cs="Times New Roman"/>
          <w:sz w:val="24"/>
          <w:szCs w:val="24"/>
        </w:rPr>
        <w:t xml:space="preserve"> интереса</w:t>
      </w: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6A14CA" w:rsidRPr="005C4AB2">
        <w:rPr>
          <w:rFonts w:ascii="Times New Roman" w:eastAsia="Calibri" w:hAnsi="Times New Roman" w:cs="Times New Roman"/>
          <w:sz w:val="24"/>
          <w:szCs w:val="24"/>
        </w:rPr>
        <w:t xml:space="preserve"> к проводимым мероприятиям</w:t>
      </w:r>
      <w:r w:rsidR="00A3667D" w:rsidRPr="005C4AB2">
        <w:rPr>
          <w:rFonts w:ascii="Times New Roman" w:hAnsi="Times New Roman" w:cs="Times New Roman"/>
          <w:sz w:val="24"/>
          <w:szCs w:val="24"/>
        </w:rPr>
        <w:t xml:space="preserve"> по ФГОС</w:t>
      </w:r>
      <w:r w:rsidR="00BC4EC0" w:rsidRPr="005C4AB2">
        <w:rPr>
          <w:rFonts w:ascii="Times New Roman" w:hAnsi="Times New Roman" w:cs="Times New Roman"/>
          <w:sz w:val="24"/>
          <w:szCs w:val="24"/>
        </w:rPr>
        <w:t>.</w:t>
      </w:r>
    </w:p>
    <w:p w:rsidR="0074443A" w:rsidRPr="005C4AB2" w:rsidRDefault="00E8028E" w:rsidP="005C4A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74443A" w:rsidRPr="005C4AB2">
        <w:rPr>
          <w:rFonts w:ascii="Times New Roman" w:eastAsia="Calibri" w:hAnsi="Times New Roman" w:cs="Times New Roman"/>
          <w:sz w:val="24"/>
          <w:szCs w:val="24"/>
        </w:rPr>
        <w:t>Методы оценки качества методической работы</w:t>
      </w:r>
      <w:r w:rsidR="00BC4EC0" w:rsidRPr="005C4AB2">
        <w:rPr>
          <w:rFonts w:ascii="Times New Roman" w:hAnsi="Times New Roman" w:cs="Times New Roman"/>
          <w:sz w:val="24"/>
          <w:szCs w:val="24"/>
        </w:rPr>
        <w:t>:</w:t>
      </w:r>
    </w:p>
    <w:p w:rsidR="0074443A" w:rsidRPr="005C4AB2" w:rsidRDefault="00BC4EC0" w:rsidP="005C4AB2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>н</w:t>
      </w:r>
      <w:r w:rsidR="0074443A" w:rsidRPr="005C4AB2">
        <w:rPr>
          <w:rFonts w:ascii="Times New Roman" w:eastAsia="Calibri" w:hAnsi="Times New Roman" w:cs="Times New Roman"/>
          <w:sz w:val="24"/>
          <w:szCs w:val="24"/>
        </w:rPr>
        <w:t>еформа</w:t>
      </w:r>
      <w:r w:rsidR="0074443A" w:rsidRPr="005C4AB2">
        <w:rPr>
          <w:rFonts w:ascii="Times New Roman" w:hAnsi="Times New Roman" w:cs="Times New Roman"/>
          <w:sz w:val="24"/>
          <w:szCs w:val="24"/>
        </w:rPr>
        <w:t xml:space="preserve">льные </w:t>
      </w:r>
      <w:r w:rsidR="0074443A" w:rsidRPr="005C4AB2">
        <w:rPr>
          <w:rFonts w:ascii="Times New Roman" w:eastAsia="Calibri" w:hAnsi="Times New Roman" w:cs="Times New Roman"/>
          <w:sz w:val="24"/>
          <w:szCs w:val="24"/>
        </w:rPr>
        <w:t>интервью</w:t>
      </w:r>
      <w:r w:rsidRPr="005C4AB2">
        <w:rPr>
          <w:rFonts w:ascii="Times New Roman" w:hAnsi="Times New Roman" w:cs="Times New Roman"/>
          <w:sz w:val="24"/>
          <w:szCs w:val="24"/>
        </w:rPr>
        <w:t>,</w:t>
      </w:r>
    </w:p>
    <w:p w:rsidR="0074443A" w:rsidRPr="005C4AB2" w:rsidRDefault="00BC4EC0" w:rsidP="005C4AB2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>д</w:t>
      </w:r>
      <w:r w:rsidR="0074443A" w:rsidRPr="005C4AB2">
        <w:rPr>
          <w:rFonts w:ascii="Times New Roman" w:eastAsia="Calibri" w:hAnsi="Times New Roman" w:cs="Times New Roman"/>
          <w:sz w:val="24"/>
          <w:szCs w:val="24"/>
        </w:rPr>
        <w:t>искуссии</w:t>
      </w:r>
      <w:r w:rsidRPr="005C4AB2">
        <w:rPr>
          <w:rFonts w:ascii="Times New Roman" w:hAnsi="Times New Roman" w:cs="Times New Roman"/>
          <w:sz w:val="24"/>
          <w:szCs w:val="24"/>
        </w:rPr>
        <w:t>,</w:t>
      </w:r>
    </w:p>
    <w:p w:rsidR="0074443A" w:rsidRPr="005C4AB2" w:rsidRDefault="00BC4EC0" w:rsidP="005C4AB2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п</w:t>
      </w:r>
      <w:r w:rsidR="0074443A" w:rsidRPr="005C4AB2">
        <w:rPr>
          <w:rFonts w:ascii="Times New Roman" w:hAnsi="Times New Roman" w:cs="Times New Roman"/>
          <w:sz w:val="24"/>
          <w:szCs w:val="24"/>
        </w:rPr>
        <w:t>сихологические тесты</w:t>
      </w:r>
      <w:r w:rsidRPr="005C4AB2">
        <w:rPr>
          <w:rFonts w:ascii="Times New Roman" w:hAnsi="Times New Roman" w:cs="Times New Roman"/>
          <w:sz w:val="24"/>
          <w:szCs w:val="24"/>
        </w:rPr>
        <w:t>,</w:t>
      </w:r>
    </w:p>
    <w:p w:rsidR="0074443A" w:rsidRPr="005C4AB2" w:rsidRDefault="00BC4EC0" w:rsidP="005C4AB2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eastAsia="Calibri" w:hAnsi="Times New Roman" w:cs="Times New Roman"/>
          <w:sz w:val="24"/>
          <w:szCs w:val="24"/>
        </w:rPr>
        <w:t>о</w:t>
      </w:r>
      <w:r w:rsidR="0074443A" w:rsidRPr="005C4AB2">
        <w:rPr>
          <w:rFonts w:ascii="Times New Roman" w:eastAsia="Calibri" w:hAnsi="Times New Roman" w:cs="Times New Roman"/>
          <w:sz w:val="24"/>
          <w:szCs w:val="24"/>
        </w:rPr>
        <w:t>просы (анкетирование</w:t>
      </w:r>
      <w:r w:rsidR="0074443A" w:rsidRPr="005C4AB2">
        <w:rPr>
          <w:rFonts w:ascii="Times New Roman" w:hAnsi="Times New Roman" w:cs="Times New Roman"/>
          <w:sz w:val="24"/>
          <w:szCs w:val="24"/>
        </w:rPr>
        <w:t>, тестирование</w:t>
      </w:r>
      <w:r w:rsidR="0074443A" w:rsidRPr="005C4AB2">
        <w:rPr>
          <w:rFonts w:ascii="Times New Roman" w:eastAsia="Calibri" w:hAnsi="Times New Roman" w:cs="Times New Roman"/>
          <w:sz w:val="24"/>
          <w:szCs w:val="24"/>
        </w:rPr>
        <w:t>)</w:t>
      </w:r>
      <w:r w:rsidRPr="005C4AB2">
        <w:rPr>
          <w:rFonts w:ascii="Times New Roman" w:hAnsi="Times New Roman" w:cs="Times New Roman"/>
          <w:sz w:val="24"/>
          <w:szCs w:val="24"/>
        </w:rPr>
        <w:t>,</w:t>
      </w:r>
    </w:p>
    <w:p w:rsidR="0074443A" w:rsidRPr="005C4AB2" w:rsidRDefault="00BC4EC0" w:rsidP="005C4AB2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а</w:t>
      </w:r>
      <w:r w:rsidR="0074443A" w:rsidRPr="005C4AB2">
        <w:rPr>
          <w:rFonts w:ascii="Times New Roman" w:hAnsi="Times New Roman" w:cs="Times New Roman"/>
          <w:sz w:val="24"/>
          <w:szCs w:val="24"/>
        </w:rPr>
        <w:t>ттестация</w:t>
      </w:r>
      <w:r w:rsidRPr="005C4AB2">
        <w:rPr>
          <w:rFonts w:ascii="Times New Roman" w:hAnsi="Times New Roman" w:cs="Times New Roman"/>
          <w:sz w:val="24"/>
          <w:szCs w:val="24"/>
        </w:rPr>
        <w:t>,</w:t>
      </w:r>
    </w:p>
    <w:p w:rsidR="0074443A" w:rsidRPr="00E8028E" w:rsidRDefault="00BC4EC0" w:rsidP="005C4AB2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п</w:t>
      </w:r>
      <w:r w:rsidR="0074443A" w:rsidRPr="005C4AB2">
        <w:rPr>
          <w:rFonts w:ascii="Times New Roman" w:hAnsi="Times New Roman" w:cs="Times New Roman"/>
          <w:sz w:val="24"/>
          <w:szCs w:val="24"/>
        </w:rPr>
        <w:t>редставление передового педагогического опыта</w:t>
      </w:r>
      <w:r w:rsidRPr="005C4AB2">
        <w:rPr>
          <w:rFonts w:ascii="Times New Roman" w:hAnsi="Times New Roman" w:cs="Times New Roman"/>
          <w:sz w:val="24"/>
          <w:szCs w:val="24"/>
        </w:rPr>
        <w:t>,</w:t>
      </w:r>
    </w:p>
    <w:p w:rsidR="00EB0558" w:rsidRPr="005C4AB2" w:rsidRDefault="00AB5664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B0558" w:rsidRPr="005C4AB2">
        <w:rPr>
          <w:rFonts w:ascii="Times New Roman" w:hAnsi="Times New Roman" w:cs="Times New Roman"/>
          <w:sz w:val="24"/>
          <w:szCs w:val="24"/>
        </w:rPr>
        <w:t xml:space="preserve">Опытными учителями проведены  мастер-классы с показом учебных ситуаций, продемонстрировавшие  деятельностный подход в обучении, направленный на формирование УУД (использовался опыт учителей начальной школы, в которой новый </w:t>
      </w:r>
      <w:r w:rsidR="0074443A" w:rsidRPr="005C4AB2">
        <w:rPr>
          <w:rFonts w:ascii="Times New Roman" w:hAnsi="Times New Roman" w:cs="Times New Roman"/>
          <w:sz w:val="24"/>
          <w:szCs w:val="24"/>
        </w:rPr>
        <w:t>ФГОС НОО</w:t>
      </w:r>
      <w:r w:rsidR="00EB0558" w:rsidRPr="005C4AB2">
        <w:rPr>
          <w:rFonts w:ascii="Times New Roman" w:hAnsi="Times New Roman" w:cs="Times New Roman"/>
          <w:sz w:val="24"/>
          <w:szCs w:val="24"/>
        </w:rPr>
        <w:t xml:space="preserve"> начал уже действовать с сентября 2011 года).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и коррекции практической деятельности по снятию лично у него имеющихся затруднений</w:t>
      </w:r>
      <w:r w:rsidR="006D3C60" w:rsidRPr="005C4AB2">
        <w:rPr>
          <w:rFonts w:ascii="Times New Roman" w:hAnsi="Times New Roman" w:cs="Times New Roman"/>
          <w:sz w:val="24"/>
          <w:szCs w:val="24"/>
        </w:rPr>
        <w:t>.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Параллельно ведётся индивидуальная методическая работа: учителя направляются на курсы повышения квалификации, готовят открытые уроки, организуют наставничество, разрабатывают методическую тему или оформляют её в систему. </w:t>
      </w:r>
    </w:p>
    <w:p w:rsidR="00A3667D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     Таким образом, целенаправленная система методической работы </w:t>
      </w:r>
      <w:r w:rsidR="00A3667D" w:rsidRPr="005C4AB2">
        <w:rPr>
          <w:rFonts w:ascii="Times New Roman" w:hAnsi="Times New Roman" w:cs="Times New Roman"/>
          <w:sz w:val="24"/>
          <w:szCs w:val="24"/>
        </w:rPr>
        <w:t xml:space="preserve">по сопровождению ФГОС ООО </w:t>
      </w:r>
      <w:r w:rsidRPr="005C4AB2">
        <w:rPr>
          <w:rFonts w:ascii="Times New Roman" w:hAnsi="Times New Roman" w:cs="Times New Roman"/>
          <w:sz w:val="24"/>
          <w:szCs w:val="24"/>
        </w:rPr>
        <w:t xml:space="preserve">на этапе подготовки обеспечит создание необходимых условий для </w:t>
      </w:r>
      <w:r w:rsidR="00A3667D" w:rsidRPr="005C4AB2">
        <w:rPr>
          <w:rFonts w:ascii="Times New Roman" w:hAnsi="Times New Roman" w:cs="Times New Roman"/>
          <w:sz w:val="24"/>
          <w:szCs w:val="24"/>
        </w:rPr>
        <w:t xml:space="preserve">его внедрения и реализации. </w:t>
      </w:r>
    </w:p>
    <w:p w:rsidR="00EB0558" w:rsidRPr="005C4AB2" w:rsidRDefault="00EB0558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Есть заметные изменения  профессиональной компетенции учителей школы:</w:t>
      </w:r>
    </w:p>
    <w:p w:rsidR="00EB0558" w:rsidRPr="005C4AB2" w:rsidRDefault="00EB0558" w:rsidP="005C4AB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положительная мотивация заметно растет;</w:t>
      </w:r>
    </w:p>
    <w:p w:rsidR="00EB0558" w:rsidRPr="005C4AB2" w:rsidRDefault="00EB0558" w:rsidP="005C4AB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все учителя расширили представление о содержании ФГОС нового поколения;</w:t>
      </w:r>
    </w:p>
    <w:p w:rsidR="00EB0558" w:rsidRPr="005C4AB2" w:rsidRDefault="00EB0558" w:rsidP="005C4AB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повысилось методическое мастерство педагогов в процессе освоения ими новых технологий, в частности проблемной проектной модульной технологии;</w:t>
      </w:r>
    </w:p>
    <w:p w:rsidR="00EB0558" w:rsidRPr="005C4AB2" w:rsidRDefault="00EB0558" w:rsidP="005C4AB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>создана действующая информационно-методическая база по внедрению ФГОС.</w:t>
      </w:r>
    </w:p>
    <w:p w:rsidR="00CB6BE3" w:rsidRPr="005C4AB2" w:rsidRDefault="004F1945" w:rsidP="005C4AB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В современное время наиболее значимым становится развивающий потенциал образовательных стандартов, обеспечивающий развитие системы образования в условиях изменяющихся запросов личности и семьи, ожидания общества и требований государства в сфере образования. </w:t>
      </w:r>
    </w:p>
    <w:p w:rsidR="00CB6BE3" w:rsidRPr="005C4AB2" w:rsidRDefault="00CB6BE3" w:rsidP="005C4AB2">
      <w:pPr>
        <w:pStyle w:val="a5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5C4AB2">
        <w:rPr>
          <w:rFonts w:ascii="Times New Roman" w:hAnsi="Times New Roman"/>
          <w:bCs/>
          <w:kern w:val="2"/>
          <w:sz w:val="24"/>
          <w:szCs w:val="24"/>
        </w:rPr>
        <w:t xml:space="preserve">           При этом если на первой ступени обучения главное – сформировать учебную самостоятельность, т.е. умение учиться, на второй ступени образования – главной становится </w:t>
      </w:r>
      <w:r w:rsidRPr="005C4AB2">
        <w:rPr>
          <w:rFonts w:ascii="Times New Roman" w:hAnsi="Times New Roman"/>
          <w:bCs/>
          <w:kern w:val="2"/>
          <w:sz w:val="24"/>
          <w:szCs w:val="24"/>
        </w:rPr>
        <w:lastRenderedPageBreak/>
        <w:t>проектная деятельность,  а на старшей ступени образования – овладение основами наук в избранной области, опыт успешной социальной и познавательной деятельности.</w:t>
      </w:r>
    </w:p>
    <w:p w:rsidR="00CB6BE3" w:rsidRPr="005C4AB2" w:rsidRDefault="00CB6BE3" w:rsidP="005C4AB2">
      <w:pPr>
        <w:pStyle w:val="a5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5C4AB2">
        <w:rPr>
          <w:rFonts w:ascii="Times New Roman" w:hAnsi="Times New Roman"/>
          <w:bCs/>
          <w:kern w:val="2"/>
          <w:sz w:val="24"/>
          <w:szCs w:val="24"/>
        </w:rPr>
        <w:t xml:space="preserve">                По мере реализации нового стандарта будет проводиться мониторинг и оценивание результатов. Для этого предусмотрена целая система оценки, которая предполагает как внешнюю оценку со стороны государства через проведение аккредитации учебных заведений, аттестации педагогических кадров, итоговой аттестации учащихся; так и внутреннюю, которую делают ученики, родители и образовательное учреждение. </w:t>
      </w:r>
    </w:p>
    <w:p w:rsidR="00CB6BE3" w:rsidRPr="005C4AB2" w:rsidRDefault="00CB6BE3" w:rsidP="005C4AB2">
      <w:pPr>
        <w:pStyle w:val="a5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5C4AB2">
        <w:rPr>
          <w:rFonts w:ascii="Times New Roman" w:hAnsi="Times New Roman"/>
          <w:bCs/>
          <w:kern w:val="2"/>
          <w:sz w:val="24"/>
          <w:szCs w:val="24"/>
        </w:rPr>
        <w:t xml:space="preserve">              Для учащихся становится обязательным ведение портфеля достижений, в котором будут фиксироваться результаты обучения по различным предметам, достижения внеурочной деятельности. Родителям были названы критерии,  по которым  можно определить, что образовательное учреждение готово к введению стандартов:</w:t>
      </w:r>
    </w:p>
    <w:p w:rsidR="00CB6BE3" w:rsidRPr="005C4AB2" w:rsidRDefault="00CB6BE3" w:rsidP="005C4AB2">
      <w:pPr>
        <w:pStyle w:val="a5"/>
        <w:numPr>
          <w:ilvl w:val="0"/>
          <w:numId w:val="11"/>
        </w:numPr>
        <w:ind w:left="0" w:firstLine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5C4AB2">
        <w:rPr>
          <w:rFonts w:ascii="Times New Roman" w:hAnsi="Times New Roman"/>
          <w:bCs/>
          <w:kern w:val="2"/>
          <w:sz w:val="24"/>
          <w:szCs w:val="24"/>
        </w:rPr>
        <w:t>разработана и утверждена основная образовательная программа;</w:t>
      </w:r>
    </w:p>
    <w:p w:rsidR="00CB6BE3" w:rsidRPr="005C4AB2" w:rsidRDefault="00CB6BE3" w:rsidP="005C4AB2">
      <w:pPr>
        <w:pStyle w:val="a5"/>
        <w:numPr>
          <w:ilvl w:val="0"/>
          <w:numId w:val="11"/>
        </w:numPr>
        <w:ind w:left="0" w:firstLine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5C4AB2">
        <w:rPr>
          <w:rFonts w:ascii="Times New Roman" w:hAnsi="Times New Roman"/>
          <w:bCs/>
          <w:kern w:val="2"/>
          <w:sz w:val="24"/>
          <w:szCs w:val="24"/>
        </w:rPr>
        <w:t>нормативная база образовательного учреждения приведена в соответствие с требованиями ФГОС (цели образовательного процесса, режим занятий, финансирование, материально-техническое  обеспечение  и т.п.);</w:t>
      </w:r>
    </w:p>
    <w:p w:rsidR="00CB6BE3" w:rsidRPr="005C4AB2" w:rsidRDefault="00CB6BE3" w:rsidP="005C4AB2">
      <w:pPr>
        <w:pStyle w:val="a5"/>
        <w:numPr>
          <w:ilvl w:val="0"/>
          <w:numId w:val="11"/>
        </w:numPr>
        <w:ind w:left="0" w:firstLine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5C4AB2">
        <w:rPr>
          <w:rFonts w:ascii="Times New Roman" w:hAnsi="Times New Roman"/>
          <w:bCs/>
          <w:kern w:val="2"/>
          <w:sz w:val="24"/>
          <w:szCs w:val="24"/>
        </w:rPr>
        <w:t>приведены в соответствие с требованиями ФГОС и новыми тарифно-квалификационными характеристиками должностные инструкции работников образовательного учреждения;</w:t>
      </w:r>
    </w:p>
    <w:p w:rsidR="00CB6BE3" w:rsidRPr="005C4AB2" w:rsidRDefault="00CB6BE3" w:rsidP="005C4AB2">
      <w:pPr>
        <w:pStyle w:val="a5"/>
        <w:numPr>
          <w:ilvl w:val="0"/>
          <w:numId w:val="11"/>
        </w:numPr>
        <w:ind w:left="0" w:firstLine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5C4AB2">
        <w:rPr>
          <w:rFonts w:ascii="Times New Roman" w:hAnsi="Times New Roman"/>
          <w:bCs/>
          <w:kern w:val="2"/>
          <w:sz w:val="24"/>
          <w:szCs w:val="24"/>
        </w:rPr>
        <w:t xml:space="preserve"> определен список учебников и учебных пособий, используемых в образовательном процессе в соответствии с ФГОС</w:t>
      </w:r>
      <w:r w:rsidR="00F863F0" w:rsidRPr="005C4AB2">
        <w:rPr>
          <w:rFonts w:ascii="Times New Roman" w:hAnsi="Times New Roman"/>
          <w:bCs/>
          <w:kern w:val="2"/>
          <w:sz w:val="24"/>
          <w:szCs w:val="24"/>
        </w:rPr>
        <w:t>.</w:t>
      </w:r>
    </w:p>
    <w:p w:rsidR="00437932" w:rsidRPr="005C4AB2" w:rsidRDefault="00E8028E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BE3" w:rsidRPr="005C4AB2">
        <w:rPr>
          <w:rFonts w:ascii="Times New Roman" w:hAnsi="Times New Roman" w:cs="Times New Roman"/>
          <w:sz w:val="24"/>
          <w:szCs w:val="24"/>
        </w:rPr>
        <w:t xml:space="preserve">   </w:t>
      </w:r>
      <w:r w:rsidR="00A44330" w:rsidRPr="005C4AB2">
        <w:rPr>
          <w:rFonts w:ascii="Times New Roman" w:hAnsi="Times New Roman" w:cs="Times New Roman"/>
          <w:sz w:val="24"/>
          <w:szCs w:val="24"/>
        </w:rPr>
        <w:t>Считаем необходимым в течение года комплектовать портфолио учителя</w:t>
      </w:r>
      <w:r w:rsidR="00A36F18" w:rsidRPr="005C4AB2">
        <w:rPr>
          <w:rFonts w:ascii="Times New Roman" w:hAnsi="Times New Roman" w:cs="Times New Roman"/>
          <w:sz w:val="24"/>
          <w:szCs w:val="24"/>
        </w:rPr>
        <w:t xml:space="preserve"> по работе над новым</w:t>
      </w:r>
      <w:r w:rsidR="00CB6BE3" w:rsidRPr="005C4AB2">
        <w:rPr>
          <w:rFonts w:ascii="Times New Roman" w:hAnsi="Times New Roman" w:cs="Times New Roman"/>
          <w:sz w:val="24"/>
          <w:szCs w:val="24"/>
        </w:rPr>
        <w:t>и</w:t>
      </w:r>
      <w:r w:rsidR="00A36F18" w:rsidRPr="005C4AB2">
        <w:rPr>
          <w:rFonts w:ascii="Times New Roman" w:hAnsi="Times New Roman" w:cs="Times New Roman"/>
          <w:sz w:val="24"/>
          <w:szCs w:val="24"/>
        </w:rPr>
        <w:t xml:space="preserve"> стандартами</w:t>
      </w:r>
      <w:r w:rsidR="00A44330" w:rsidRPr="005C4AB2">
        <w:rPr>
          <w:rFonts w:ascii="Times New Roman" w:hAnsi="Times New Roman" w:cs="Times New Roman"/>
          <w:sz w:val="24"/>
          <w:szCs w:val="24"/>
        </w:rPr>
        <w:t>. Разделы портфолио могут быть у каждого свои, главное, чтобы в портфолио была новая должностная инструкция учителя, концепция ФГОС, концепция духовно-нравственного воспитания</w:t>
      </w:r>
      <w:r w:rsidR="00CB6BE3" w:rsidRPr="005C4AB2">
        <w:rPr>
          <w:rFonts w:ascii="Times New Roman" w:hAnsi="Times New Roman" w:cs="Times New Roman"/>
          <w:sz w:val="24"/>
          <w:szCs w:val="24"/>
        </w:rPr>
        <w:t xml:space="preserve">, </w:t>
      </w:r>
      <w:r w:rsidR="00A44330" w:rsidRPr="005C4AB2">
        <w:rPr>
          <w:rFonts w:ascii="Times New Roman" w:hAnsi="Times New Roman" w:cs="Times New Roman"/>
          <w:sz w:val="24"/>
          <w:szCs w:val="24"/>
        </w:rPr>
        <w:t xml:space="preserve">в портфолио будут помещены и программы ООП, разработанные проектными группами. </w:t>
      </w:r>
    </w:p>
    <w:p w:rsidR="00EB0558" w:rsidRPr="005C4AB2" w:rsidRDefault="00437932" w:rsidP="005C4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E8028E">
        <w:rPr>
          <w:rFonts w:ascii="Times New Roman" w:hAnsi="Times New Roman" w:cs="Times New Roman"/>
          <w:sz w:val="24"/>
          <w:szCs w:val="24"/>
        </w:rPr>
        <w:t xml:space="preserve">   </w:t>
      </w:r>
      <w:r w:rsidRPr="005C4AB2">
        <w:rPr>
          <w:rFonts w:ascii="Times New Roman" w:hAnsi="Times New Roman" w:cs="Times New Roman"/>
          <w:sz w:val="24"/>
          <w:szCs w:val="24"/>
        </w:rPr>
        <w:t xml:space="preserve"> </w:t>
      </w:r>
      <w:r w:rsidR="00EB0558" w:rsidRPr="005C4AB2">
        <w:rPr>
          <w:rFonts w:ascii="Times New Roman" w:hAnsi="Times New Roman" w:cs="Times New Roman"/>
          <w:sz w:val="24"/>
          <w:szCs w:val="24"/>
        </w:rPr>
        <w:t>Однако имеются  определенные риски реализации ФГОС ООО. К ним  можно отнести возможное негативное отношение педагогов  к внедрению новых стандарт</w:t>
      </w:r>
      <w:r w:rsidR="00A3667D" w:rsidRPr="005C4AB2">
        <w:rPr>
          <w:rFonts w:ascii="Times New Roman" w:hAnsi="Times New Roman" w:cs="Times New Roman"/>
          <w:sz w:val="24"/>
          <w:szCs w:val="24"/>
        </w:rPr>
        <w:t>ов</w:t>
      </w:r>
      <w:r w:rsidR="00EB0558" w:rsidRPr="005C4AB2">
        <w:rPr>
          <w:rFonts w:ascii="Times New Roman" w:hAnsi="Times New Roman" w:cs="Times New Roman"/>
          <w:sz w:val="24"/>
          <w:szCs w:val="24"/>
        </w:rPr>
        <w:t xml:space="preserve">; негативное отношение родителей, неэффективное управление данным процессом; отсутствие у  педагогов и родителей целостного понимания полезности и прогрессивности. </w:t>
      </w:r>
    </w:p>
    <w:p w:rsidR="00EB0558" w:rsidRDefault="00E8028E" w:rsidP="005C4AB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</w:t>
      </w:r>
      <w:r w:rsidR="00EB0558" w:rsidRPr="005C4AB2">
        <w:rPr>
          <w:rFonts w:ascii="Times New Roman" w:eastAsia="Calibri" w:hAnsi="Times New Roman" w:cs="Times New Roman"/>
          <w:bCs/>
          <w:sz w:val="24"/>
          <w:szCs w:val="24"/>
        </w:rPr>
        <w:t xml:space="preserve">Таким образом, внедрение федерального государственного образовательного стандарта общего образования может обостриться противоречием, требующим своего разрешения: это противоречие между изменениями в профессиональной деятельности работников образования, вносимыми ФГОС, и уровнем их готовности к профессиональной деятельности в соответствии с ФГОС второго поколения. </w:t>
      </w:r>
      <w:r w:rsidR="00A52311" w:rsidRPr="005C4AB2">
        <w:rPr>
          <w:rFonts w:ascii="Times New Roman" w:eastAsia="Calibri" w:hAnsi="Times New Roman" w:cs="Times New Roman"/>
          <w:bCs/>
          <w:sz w:val="24"/>
          <w:szCs w:val="24"/>
        </w:rPr>
        <w:t>Однако данные риски можно сократить до минимума, если организовать качественную работу по правильному информированию всех членов образовательного процесса (педагогов</w:t>
      </w:r>
      <w:r w:rsidR="006D3C60" w:rsidRPr="005C4AB2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A52311" w:rsidRPr="005C4AB2">
        <w:rPr>
          <w:rFonts w:ascii="Times New Roman" w:eastAsia="Calibri" w:hAnsi="Times New Roman" w:cs="Times New Roman"/>
          <w:bCs/>
          <w:sz w:val="24"/>
          <w:szCs w:val="24"/>
        </w:rPr>
        <w:t xml:space="preserve"> родителей и общественность). Данное информирование в нашей школе ведется через средства массовой информации</w:t>
      </w:r>
      <w:r w:rsidR="006D3C60" w:rsidRPr="005C4AB2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="00A52311" w:rsidRPr="005C4A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D1369">
        <w:rPr>
          <w:rFonts w:ascii="Times New Roman" w:eastAsia="Calibri" w:hAnsi="Times New Roman" w:cs="Times New Roman"/>
          <w:bCs/>
          <w:sz w:val="24"/>
          <w:szCs w:val="24"/>
        </w:rPr>
        <w:t xml:space="preserve">шкльную </w:t>
      </w:r>
      <w:r w:rsidR="00A52311" w:rsidRPr="005C4AB2">
        <w:rPr>
          <w:rFonts w:ascii="Times New Roman" w:eastAsia="Calibri" w:hAnsi="Times New Roman" w:cs="Times New Roman"/>
          <w:bCs/>
          <w:sz w:val="24"/>
          <w:szCs w:val="24"/>
        </w:rPr>
        <w:t>газет</w:t>
      </w:r>
      <w:r w:rsidR="006D3C60" w:rsidRPr="005C4AB2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BD1369">
        <w:rPr>
          <w:rFonts w:ascii="Times New Roman" w:eastAsia="Calibri" w:hAnsi="Times New Roman" w:cs="Times New Roman"/>
          <w:bCs/>
          <w:sz w:val="24"/>
          <w:szCs w:val="24"/>
        </w:rPr>
        <w:t xml:space="preserve"> и газеты методических объединений (например «Физматик»); </w:t>
      </w:r>
      <w:r w:rsidR="00A52311" w:rsidRPr="005C4AB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D1369">
        <w:rPr>
          <w:rFonts w:ascii="Times New Roman" w:eastAsia="Calibri" w:hAnsi="Times New Roman" w:cs="Times New Roman"/>
          <w:bCs/>
          <w:sz w:val="24"/>
          <w:szCs w:val="24"/>
        </w:rPr>
        <w:t xml:space="preserve">сборник методической работы,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D1369" w:rsidRPr="005C4AB2">
        <w:rPr>
          <w:rFonts w:ascii="Times New Roman" w:eastAsia="Calibri" w:hAnsi="Times New Roman" w:cs="Times New Roman"/>
          <w:bCs/>
          <w:sz w:val="24"/>
          <w:szCs w:val="24"/>
        </w:rPr>
        <w:t>школьный сайт</w:t>
      </w:r>
      <w:r w:rsidR="00BD136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BD1369" w:rsidRDefault="00BD1369" w:rsidP="005C4AB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D1369" w:rsidRPr="005C4AB2" w:rsidRDefault="00BD1369" w:rsidP="005C4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Зам директора по НМР:        Макарова Е.Н.</w:t>
      </w:r>
    </w:p>
    <w:p w:rsidR="00437932" w:rsidRPr="00AB5664" w:rsidRDefault="00437932" w:rsidP="00AB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945" w:rsidRPr="005C4AB2" w:rsidRDefault="004F1945" w:rsidP="005C4AB2">
      <w:pPr>
        <w:pStyle w:val="a5"/>
        <w:jc w:val="both"/>
        <w:rPr>
          <w:rFonts w:ascii="Times New Roman" w:hAnsi="Times New Roman"/>
          <w:bCs/>
          <w:kern w:val="2"/>
          <w:sz w:val="24"/>
          <w:szCs w:val="24"/>
        </w:rPr>
      </w:pPr>
    </w:p>
    <w:sectPr w:rsidR="004F1945" w:rsidRPr="005C4AB2" w:rsidSect="007F0D1C">
      <w:footerReference w:type="default" r:id="rId13"/>
      <w:pgSz w:w="11906" w:h="16838"/>
      <w:pgMar w:top="1134" w:right="991" w:bottom="1134" w:left="1276" w:header="708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738" w:rsidRDefault="00A31738" w:rsidP="00063C4E">
      <w:pPr>
        <w:spacing w:after="0" w:line="240" w:lineRule="auto"/>
      </w:pPr>
      <w:r>
        <w:separator/>
      </w:r>
    </w:p>
  </w:endnote>
  <w:endnote w:type="continuationSeparator" w:id="0">
    <w:p w:rsidR="00A31738" w:rsidRDefault="00A31738" w:rsidP="00063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3168"/>
      <w:docPartObj>
        <w:docPartGallery w:val="Page Numbers (Bottom of Page)"/>
        <w:docPartUnique/>
      </w:docPartObj>
    </w:sdtPr>
    <w:sdtEndPr/>
    <w:sdtContent>
      <w:p w:rsidR="00F1640E" w:rsidRDefault="00A317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245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1640E" w:rsidRDefault="00F1640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738" w:rsidRDefault="00A31738" w:rsidP="00063C4E">
      <w:pPr>
        <w:spacing w:after="0" w:line="240" w:lineRule="auto"/>
      </w:pPr>
      <w:r>
        <w:separator/>
      </w:r>
    </w:p>
  </w:footnote>
  <w:footnote w:type="continuationSeparator" w:id="0">
    <w:p w:rsidR="00A31738" w:rsidRDefault="00A31738" w:rsidP="00063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A7871"/>
    <w:multiLevelType w:val="hybridMultilevel"/>
    <w:tmpl w:val="69648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44A61"/>
    <w:multiLevelType w:val="hybridMultilevel"/>
    <w:tmpl w:val="5DD05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5416F"/>
    <w:multiLevelType w:val="hybridMultilevel"/>
    <w:tmpl w:val="03AE842E"/>
    <w:lvl w:ilvl="0" w:tplc="E1F042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E30FF5"/>
    <w:multiLevelType w:val="hybridMultilevel"/>
    <w:tmpl w:val="DDC8044A"/>
    <w:lvl w:ilvl="0" w:tplc="E0F23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983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22B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AA3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B416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40F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0A7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3A0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00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A041832"/>
    <w:multiLevelType w:val="hybridMultilevel"/>
    <w:tmpl w:val="5C50F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C2E53"/>
    <w:multiLevelType w:val="hybridMultilevel"/>
    <w:tmpl w:val="C93CB4CE"/>
    <w:lvl w:ilvl="0" w:tplc="E1F04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87369"/>
    <w:multiLevelType w:val="hybridMultilevel"/>
    <w:tmpl w:val="98568286"/>
    <w:lvl w:ilvl="0" w:tplc="E1F04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E0CF3"/>
    <w:multiLevelType w:val="hybridMultilevel"/>
    <w:tmpl w:val="D7BC0576"/>
    <w:lvl w:ilvl="0" w:tplc="E1F042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5532AA"/>
    <w:multiLevelType w:val="hybridMultilevel"/>
    <w:tmpl w:val="B06A53D0"/>
    <w:lvl w:ilvl="0" w:tplc="E1F042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D8726B2"/>
    <w:multiLevelType w:val="hybridMultilevel"/>
    <w:tmpl w:val="6A720B40"/>
    <w:lvl w:ilvl="0" w:tplc="E1F042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6B503E"/>
    <w:multiLevelType w:val="multilevel"/>
    <w:tmpl w:val="61B2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3015D1"/>
    <w:multiLevelType w:val="hybridMultilevel"/>
    <w:tmpl w:val="723266C8"/>
    <w:lvl w:ilvl="0" w:tplc="E1F04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C4066"/>
    <w:multiLevelType w:val="hybridMultilevel"/>
    <w:tmpl w:val="73A4DA90"/>
    <w:lvl w:ilvl="0" w:tplc="E1F04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F16B3"/>
    <w:multiLevelType w:val="hybridMultilevel"/>
    <w:tmpl w:val="DAEE55F4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5B6F6EA0"/>
    <w:multiLevelType w:val="hybridMultilevel"/>
    <w:tmpl w:val="7868CDC0"/>
    <w:lvl w:ilvl="0" w:tplc="E1F042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3295989"/>
    <w:multiLevelType w:val="hybridMultilevel"/>
    <w:tmpl w:val="4F4A5806"/>
    <w:lvl w:ilvl="0" w:tplc="E1F042E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8F26478"/>
    <w:multiLevelType w:val="hybridMultilevel"/>
    <w:tmpl w:val="47CCC270"/>
    <w:lvl w:ilvl="0" w:tplc="E1F04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BE5154"/>
    <w:multiLevelType w:val="hybridMultilevel"/>
    <w:tmpl w:val="9F922840"/>
    <w:lvl w:ilvl="0" w:tplc="E1F042E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4C31F31"/>
    <w:multiLevelType w:val="hybridMultilevel"/>
    <w:tmpl w:val="141A8AFE"/>
    <w:lvl w:ilvl="0" w:tplc="A8040B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27DA5B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4E7F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725A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EC3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5EF6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D431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B2B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7C8F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5F048A0"/>
    <w:multiLevelType w:val="hybridMultilevel"/>
    <w:tmpl w:val="E63888FE"/>
    <w:lvl w:ilvl="0" w:tplc="E1F042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27DA5B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4E7F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725A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EC3D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5EF6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D431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B2B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7C8F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7BC47433"/>
    <w:multiLevelType w:val="hybridMultilevel"/>
    <w:tmpl w:val="439E69D8"/>
    <w:lvl w:ilvl="0" w:tplc="FF200776">
      <w:start w:val="1"/>
      <w:numFmt w:val="bullet"/>
      <w:lvlText w:val="•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7C157EC4"/>
    <w:multiLevelType w:val="hybridMultilevel"/>
    <w:tmpl w:val="11B6D04C"/>
    <w:lvl w:ilvl="0" w:tplc="9D66C4BE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D845D9"/>
    <w:multiLevelType w:val="hybridMultilevel"/>
    <w:tmpl w:val="B0A65794"/>
    <w:lvl w:ilvl="0" w:tplc="E1F042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3"/>
  </w:num>
  <w:num w:numId="4">
    <w:abstractNumId w:val="14"/>
  </w:num>
  <w:num w:numId="5">
    <w:abstractNumId w:val="2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2"/>
  </w:num>
  <w:num w:numId="9">
    <w:abstractNumId w:val="15"/>
  </w:num>
  <w:num w:numId="10">
    <w:abstractNumId w:val="17"/>
  </w:num>
  <w:num w:numId="11">
    <w:abstractNumId w:val="8"/>
  </w:num>
  <w:num w:numId="12">
    <w:abstractNumId w:val="9"/>
  </w:num>
  <w:num w:numId="13">
    <w:abstractNumId w:val="5"/>
  </w:num>
  <w:num w:numId="14">
    <w:abstractNumId w:val="7"/>
  </w:num>
  <w:num w:numId="15">
    <w:abstractNumId w:val="18"/>
  </w:num>
  <w:num w:numId="16">
    <w:abstractNumId w:val="19"/>
  </w:num>
  <w:num w:numId="17">
    <w:abstractNumId w:val="16"/>
  </w:num>
  <w:num w:numId="18">
    <w:abstractNumId w:val="6"/>
  </w:num>
  <w:num w:numId="19">
    <w:abstractNumId w:val="11"/>
  </w:num>
  <w:num w:numId="20">
    <w:abstractNumId w:val="4"/>
  </w:num>
  <w:num w:numId="21">
    <w:abstractNumId w:val="21"/>
  </w:num>
  <w:num w:numId="22">
    <w:abstractNumId w:val="0"/>
  </w:num>
  <w:num w:numId="23">
    <w:abstractNumId w:val="10"/>
  </w:num>
  <w:num w:numId="2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30"/>
    <w:rsid w:val="00002CBA"/>
    <w:rsid w:val="00024693"/>
    <w:rsid w:val="00052FF2"/>
    <w:rsid w:val="00057609"/>
    <w:rsid w:val="00063C4E"/>
    <w:rsid w:val="00095D00"/>
    <w:rsid w:val="000E1485"/>
    <w:rsid w:val="000F78F3"/>
    <w:rsid w:val="00115642"/>
    <w:rsid w:val="001307BE"/>
    <w:rsid w:val="001679E6"/>
    <w:rsid w:val="00181F12"/>
    <w:rsid w:val="001868D7"/>
    <w:rsid w:val="001A1DBE"/>
    <w:rsid w:val="001C0850"/>
    <w:rsid w:val="001D5A39"/>
    <w:rsid w:val="001F3200"/>
    <w:rsid w:val="00242DE2"/>
    <w:rsid w:val="002474D8"/>
    <w:rsid w:val="002A0FB6"/>
    <w:rsid w:val="002A4B5D"/>
    <w:rsid w:val="002B5553"/>
    <w:rsid w:val="002D768A"/>
    <w:rsid w:val="002F0F41"/>
    <w:rsid w:val="00303BD9"/>
    <w:rsid w:val="003067D3"/>
    <w:rsid w:val="00335323"/>
    <w:rsid w:val="00383E4B"/>
    <w:rsid w:val="003B4C48"/>
    <w:rsid w:val="003C779E"/>
    <w:rsid w:val="003D2FA2"/>
    <w:rsid w:val="003D754E"/>
    <w:rsid w:val="003E4B24"/>
    <w:rsid w:val="003F0BA5"/>
    <w:rsid w:val="0042497F"/>
    <w:rsid w:val="00437932"/>
    <w:rsid w:val="00446402"/>
    <w:rsid w:val="00446472"/>
    <w:rsid w:val="004C33B7"/>
    <w:rsid w:val="004D422F"/>
    <w:rsid w:val="004F1945"/>
    <w:rsid w:val="0052285D"/>
    <w:rsid w:val="00536AD4"/>
    <w:rsid w:val="00547FDE"/>
    <w:rsid w:val="005855B5"/>
    <w:rsid w:val="005B5B1C"/>
    <w:rsid w:val="005C4AB2"/>
    <w:rsid w:val="005C6E01"/>
    <w:rsid w:val="005F1E45"/>
    <w:rsid w:val="00612EDC"/>
    <w:rsid w:val="00617E42"/>
    <w:rsid w:val="00633A5C"/>
    <w:rsid w:val="0064377B"/>
    <w:rsid w:val="00663E50"/>
    <w:rsid w:val="00664B5C"/>
    <w:rsid w:val="006716A5"/>
    <w:rsid w:val="006A14CA"/>
    <w:rsid w:val="006D3C60"/>
    <w:rsid w:val="006D7EDD"/>
    <w:rsid w:val="006E4B32"/>
    <w:rsid w:val="006F2B0E"/>
    <w:rsid w:val="006F4C9C"/>
    <w:rsid w:val="006F5770"/>
    <w:rsid w:val="00742D0E"/>
    <w:rsid w:val="0074443A"/>
    <w:rsid w:val="00751204"/>
    <w:rsid w:val="00766E8C"/>
    <w:rsid w:val="00772455"/>
    <w:rsid w:val="007C4A4B"/>
    <w:rsid w:val="007E06E0"/>
    <w:rsid w:val="007E08FD"/>
    <w:rsid w:val="007F06DC"/>
    <w:rsid w:val="007F0D1C"/>
    <w:rsid w:val="007F77B7"/>
    <w:rsid w:val="00810158"/>
    <w:rsid w:val="00812C8C"/>
    <w:rsid w:val="008608DA"/>
    <w:rsid w:val="00881370"/>
    <w:rsid w:val="0089319F"/>
    <w:rsid w:val="008E0A5E"/>
    <w:rsid w:val="008F61C6"/>
    <w:rsid w:val="009405C5"/>
    <w:rsid w:val="00960F15"/>
    <w:rsid w:val="009A453A"/>
    <w:rsid w:val="009D3F95"/>
    <w:rsid w:val="00A03D77"/>
    <w:rsid w:val="00A1413F"/>
    <w:rsid w:val="00A260C0"/>
    <w:rsid w:val="00A30599"/>
    <w:rsid w:val="00A31738"/>
    <w:rsid w:val="00A3667D"/>
    <w:rsid w:val="00A36F18"/>
    <w:rsid w:val="00A4331C"/>
    <w:rsid w:val="00A44330"/>
    <w:rsid w:val="00A52311"/>
    <w:rsid w:val="00A54E10"/>
    <w:rsid w:val="00A675FF"/>
    <w:rsid w:val="00A865D9"/>
    <w:rsid w:val="00A94656"/>
    <w:rsid w:val="00AB5664"/>
    <w:rsid w:val="00AB6ED7"/>
    <w:rsid w:val="00AB7A02"/>
    <w:rsid w:val="00AF5A79"/>
    <w:rsid w:val="00B300D3"/>
    <w:rsid w:val="00B65D55"/>
    <w:rsid w:val="00BA0BFA"/>
    <w:rsid w:val="00BA18C0"/>
    <w:rsid w:val="00BA24CC"/>
    <w:rsid w:val="00BA7DA6"/>
    <w:rsid w:val="00BB7E60"/>
    <w:rsid w:val="00BC4EC0"/>
    <w:rsid w:val="00BC6E20"/>
    <w:rsid w:val="00BD1369"/>
    <w:rsid w:val="00BD4565"/>
    <w:rsid w:val="00BE0C47"/>
    <w:rsid w:val="00BF2290"/>
    <w:rsid w:val="00C40196"/>
    <w:rsid w:val="00C62E3F"/>
    <w:rsid w:val="00C854D5"/>
    <w:rsid w:val="00CA2110"/>
    <w:rsid w:val="00CB6BE3"/>
    <w:rsid w:val="00CD2FDD"/>
    <w:rsid w:val="00CD6909"/>
    <w:rsid w:val="00CE2646"/>
    <w:rsid w:val="00CF7E99"/>
    <w:rsid w:val="00D03AED"/>
    <w:rsid w:val="00D11FCD"/>
    <w:rsid w:val="00D34BCA"/>
    <w:rsid w:val="00D63FD6"/>
    <w:rsid w:val="00D6499F"/>
    <w:rsid w:val="00D7752F"/>
    <w:rsid w:val="00D863B6"/>
    <w:rsid w:val="00E00816"/>
    <w:rsid w:val="00E0684E"/>
    <w:rsid w:val="00E30518"/>
    <w:rsid w:val="00E3375A"/>
    <w:rsid w:val="00E54B7F"/>
    <w:rsid w:val="00E64A8B"/>
    <w:rsid w:val="00E8028E"/>
    <w:rsid w:val="00EB0558"/>
    <w:rsid w:val="00EE26B7"/>
    <w:rsid w:val="00F13A26"/>
    <w:rsid w:val="00F13FE7"/>
    <w:rsid w:val="00F1640E"/>
    <w:rsid w:val="00F228AC"/>
    <w:rsid w:val="00F23CD8"/>
    <w:rsid w:val="00F57E1C"/>
    <w:rsid w:val="00F863F0"/>
    <w:rsid w:val="00FA4CFE"/>
    <w:rsid w:val="00FC4974"/>
    <w:rsid w:val="00FE5B31"/>
    <w:rsid w:val="00F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49178-5D3B-4315-9DA5-05E5E405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48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4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F577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4A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E1C"/>
    <w:pPr>
      <w:ind w:left="720"/>
      <w:contextualSpacing/>
    </w:pPr>
  </w:style>
  <w:style w:type="table" w:styleId="a4">
    <w:name w:val="Table Grid"/>
    <w:basedOn w:val="a1"/>
    <w:uiPriority w:val="59"/>
    <w:rsid w:val="008F61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E0A5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8E0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6F4C9C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063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3C4E"/>
  </w:style>
  <w:style w:type="paragraph" w:styleId="aa">
    <w:name w:val="footer"/>
    <w:basedOn w:val="a"/>
    <w:link w:val="ab"/>
    <w:uiPriority w:val="99"/>
    <w:unhideWhenUsed/>
    <w:rsid w:val="00063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3C4E"/>
  </w:style>
  <w:style w:type="paragraph" w:styleId="ac">
    <w:name w:val="Body Text"/>
    <w:basedOn w:val="a"/>
    <w:link w:val="ad"/>
    <w:rsid w:val="006F577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6F577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F577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Zag11">
    <w:name w:val="Zag_11"/>
    <w:rsid w:val="00C62E3F"/>
  </w:style>
  <w:style w:type="paragraph" w:styleId="ae">
    <w:name w:val="Balloon Text"/>
    <w:basedOn w:val="a"/>
    <w:link w:val="af"/>
    <w:uiPriority w:val="99"/>
    <w:semiHidden/>
    <w:unhideWhenUsed/>
    <w:rsid w:val="00BA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A0BFA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uiPriority w:val="99"/>
    <w:semiHidden/>
    <w:unhideWhenUsed/>
    <w:rsid w:val="00F1640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1640E"/>
  </w:style>
  <w:style w:type="character" w:customStyle="1" w:styleId="20">
    <w:name w:val="Заголовок 2 Знак"/>
    <w:basedOn w:val="a0"/>
    <w:link w:val="2"/>
    <w:uiPriority w:val="9"/>
    <w:semiHidden/>
    <w:rsid w:val="00F164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C4AB2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81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501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48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32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05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61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высшая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Квалификационные категории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первая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Квалификационные категории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соответствие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</c:f>
              <c:strCache>
                <c:ptCount val="1"/>
                <c:pt idx="0">
                  <c:v>Квалификационные категории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950711344"/>
        <c:axId val="1950687952"/>
      </c:barChart>
      <c:catAx>
        <c:axId val="19507113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950687952"/>
        <c:crosses val="autoZero"/>
        <c:auto val="1"/>
        <c:lblAlgn val="ctr"/>
        <c:lblOffset val="100"/>
        <c:noMultiLvlLbl val="0"/>
      </c:catAx>
      <c:valAx>
        <c:axId val="19506879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95071134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28D2E4-2C9B-4E9E-BC4D-949FBDDB2160}" type="doc">
      <dgm:prSet loTypeId="urn:microsoft.com/office/officeart/2005/8/layout/hierarchy1" loCatId="hierarchy" qsTypeId="urn:microsoft.com/office/officeart/2005/8/quickstyle/simple3" qsCatId="simple" csTypeId="urn:microsoft.com/office/officeart/2005/8/colors/colorful4" csCatId="colorful" phldr="1"/>
      <dgm:spPr/>
      <dgm:t>
        <a:bodyPr/>
        <a:lstStyle/>
        <a:p>
          <a:endParaRPr lang="ru-RU"/>
        </a:p>
      </dgm:t>
    </dgm:pt>
    <dgm:pt modelId="{1DAADCBF-3D1D-46A7-B51E-D1EB5F380709}">
      <dgm:prSet phldrT="[Текст]" custT="1"/>
      <dgm:spPr/>
      <dgm:t>
        <a:bodyPr/>
        <a:lstStyle/>
        <a:p>
          <a:r>
            <a:rPr lang="ru-RU" sz="1000" b="1"/>
            <a:t>Совет по внедрению ФГОС ООО</a:t>
          </a:r>
        </a:p>
      </dgm:t>
    </dgm:pt>
    <dgm:pt modelId="{AD61689C-F794-4AAF-BA59-FD149D4678E7}" type="parTrans" cxnId="{2E23042A-EF52-4EFD-95DB-DDB6EA15D5D0}">
      <dgm:prSet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FC3040E6-0188-4721-8AC6-703832D15103}" type="sibTrans" cxnId="{2E23042A-EF52-4EFD-95DB-DDB6EA15D5D0}">
      <dgm:prSet/>
      <dgm:spPr/>
      <dgm:t>
        <a:bodyPr/>
        <a:lstStyle/>
        <a:p>
          <a:endParaRPr lang="ru-RU"/>
        </a:p>
      </dgm:t>
    </dgm:pt>
    <dgm:pt modelId="{F6A3A525-4FFF-4A43-871A-0FE5B0D75041}">
      <dgm:prSet phldrT="[Текст]" custT="1"/>
      <dgm:spPr/>
      <dgm:t>
        <a:bodyPr/>
        <a:lstStyle/>
        <a:p>
          <a:r>
            <a:rPr lang="ru-RU" sz="1000" b="1"/>
            <a:t>рабочая группа</a:t>
          </a:r>
        </a:p>
      </dgm:t>
    </dgm:pt>
    <dgm:pt modelId="{F61F9090-5CF5-4F20-8FD7-47A94019EF0F}" type="parTrans" cxnId="{2A625C36-8026-41B3-9C74-11E7FD77E44D}">
      <dgm:prSet/>
      <dgm:spPr/>
      <dgm:t>
        <a:bodyPr/>
        <a:lstStyle/>
        <a:p>
          <a:endParaRPr lang="ru-RU"/>
        </a:p>
      </dgm:t>
    </dgm:pt>
    <dgm:pt modelId="{00A1B9F6-E46F-41D3-8A77-3924DE32E805}" type="sibTrans" cxnId="{2A625C36-8026-41B3-9C74-11E7FD77E44D}">
      <dgm:prSet/>
      <dgm:spPr/>
      <dgm:t>
        <a:bodyPr/>
        <a:lstStyle/>
        <a:p>
          <a:endParaRPr lang="ru-RU"/>
        </a:p>
      </dgm:t>
    </dgm:pt>
    <dgm:pt modelId="{3D1EDA98-88ED-4262-8C44-450563BE6E6C}">
      <dgm:prSet phldrT="[Текст]" custT="1"/>
      <dgm:spPr/>
      <dgm:t>
        <a:bodyPr/>
        <a:lstStyle/>
        <a:p>
          <a:r>
            <a:rPr lang="ru-RU" sz="1000" b="1"/>
            <a:t>ПИГ</a:t>
          </a:r>
        </a:p>
      </dgm:t>
    </dgm:pt>
    <dgm:pt modelId="{3221D10B-7192-486F-9A1A-B04725CBBA60}" type="parTrans" cxnId="{2FDE69D4-963D-4BDF-9DC5-409A45F635C1}">
      <dgm:prSet/>
      <dgm:spPr/>
      <dgm:t>
        <a:bodyPr/>
        <a:lstStyle/>
        <a:p>
          <a:endParaRPr lang="ru-RU"/>
        </a:p>
      </dgm:t>
    </dgm:pt>
    <dgm:pt modelId="{21234B3B-1CBF-4911-A19B-7DB11FA3D6B8}" type="sibTrans" cxnId="{2FDE69D4-963D-4BDF-9DC5-409A45F635C1}">
      <dgm:prSet/>
      <dgm:spPr/>
      <dgm:t>
        <a:bodyPr/>
        <a:lstStyle/>
        <a:p>
          <a:endParaRPr lang="ru-RU"/>
        </a:p>
      </dgm:t>
    </dgm:pt>
    <dgm:pt modelId="{767D3854-A2A6-45D1-9743-A0FF5FF4317B}">
      <dgm:prSet phldrT="[Текст]" custT="1"/>
      <dgm:spPr/>
      <dgm:t>
        <a:bodyPr/>
        <a:lstStyle/>
        <a:p>
          <a:r>
            <a:rPr lang="ru-RU" sz="1000" b="1"/>
            <a:t>заместитель директора по НМР, УВР, ВР</a:t>
          </a:r>
        </a:p>
      </dgm:t>
    </dgm:pt>
    <dgm:pt modelId="{355BF3C0-D95A-4493-834C-3CE9FFBB547A}" type="sibTrans" cxnId="{E5A185AB-FB30-4BB6-BCA5-FC330A843BE9}">
      <dgm:prSet/>
      <dgm:spPr/>
      <dgm:t>
        <a:bodyPr/>
        <a:lstStyle/>
        <a:p>
          <a:endParaRPr lang="ru-RU"/>
        </a:p>
      </dgm:t>
    </dgm:pt>
    <dgm:pt modelId="{E96BEED6-45CA-43B9-A8F3-85B5AAE6045B}" type="parTrans" cxnId="{E5A185AB-FB30-4BB6-BCA5-FC330A843BE9}">
      <dgm:prSet/>
      <dgm:spPr/>
      <dgm:t>
        <a:bodyPr/>
        <a:lstStyle/>
        <a:p>
          <a:endParaRPr lang="ru-RU"/>
        </a:p>
      </dgm:t>
    </dgm:pt>
    <dgm:pt modelId="{BC70BF57-D27A-44B3-BFDE-FA95E50D3FE0}">
      <dgm:prSet custT="1"/>
      <dgm:spPr/>
      <dgm:t>
        <a:bodyPr/>
        <a:lstStyle/>
        <a:p>
          <a:r>
            <a:rPr lang="ru-RU" sz="1000" b="1"/>
            <a:t>методические объединения </a:t>
          </a:r>
        </a:p>
      </dgm:t>
    </dgm:pt>
    <dgm:pt modelId="{E8972259-9CE2-4B03-A1FE-E9B14785DC7E}" type="parTrans" cxnId="{8A611D1D-C3B3-4EBC-B1F9-B801EE226002}">
      <dgm:prSet/>
      <dgm:spPr/>
      <dgm:t>
        <a:bodyPr/>
        <a:lstStyle/>
        <a:p>
          <a:endParaRPr lang="ru-RU"/>
        </a:p>
      </dgm:t>
    </dgm:pt>
    <dgm:pt modelId="{CD7AD70F-BC4E-46E1-BDC2-BA89D668BDBA}" type="sibTrans" cxnId="{8A611D1D-C3B3-4EBC-B1F9-B801EE226002}">
      <dgm:prSet/>
      <dgm:spPr/>
      <dgm:t>
        <a:bodyPr/>
        <a:lstStyle/>
        <a:p>
          <a:endParaRPr lang="ru-RU"/>
        </a:p>
      </dgm:t>
    </dgm:pt>
    <dgm:pt modelId="{6EC09285-F82A-4F97-A479-D66F560D6858}">
      <dgm:prSet custT="1"/>
      <dgm:spPr/>
      <dgm:t>
        <a:bodyPr/>
        <a:lstStyle/>
        <a:p>
          <a:r>
            <a:rPr lang="ru-RU" sz="1000" b="1"/>
            <a:t>директор</a:t>
          </a:r>
        </a:p>
      </dgm:t>
    </dgm:pt>
    <dgm:pt modelId="{7BFE1530-985A-4371-BABC-D459E880AC48}" type="parTrans" cxnId="{228C5BCF-FE29-4FCD-B320-10D8EEEF9529}">
      <dgm:prSet/>
      <dgm:spPr/>
      <dgm:t>
        <a:bodyPr/>
        <a:lstStyle/>
        <a:p>
          <a:endParaRPr lang="ru-RU"/>
        </a:p>
      </dgm:t>
    </dgm:pt>
    <dgm:pt modelId="{1160A30A-21CB-4AA3-BC41-D1B4D2CB28D8}" type="sibTrans" cxnId="{228C5BCF-FE29-4FCD-B320-10D8EEEF9529}">
      <dgm:prSet/>
      <dgm:spPr/>
      <dgm:t>
        <a:bodyPr/>
        <a:lstStyle/>
        <a:p>
          <a:endParaRPr lang="ru-RU"/>
        </a:p>
      </dgm:t>
    </dgm:pt>
    <dgm:pt modelId="{E9E9E924-5635-4284-A86F-EB1B8451D442}">
      <dgm:prSet custT="1"/>
      <dgm:spPr/>
      <dgm:t>
        <a:bodyPr/>
        <a:lstStyle/>
        <a:p>
          <a:r>
            <a:rPr lang="ru-RU" sz="1000" b="1"/>
            <a:t>научно-методический совет</a:t>
          </a:r>
        </a:p>
      </dgm:t>
    </dgm:pt>
    <dgm:pt modelId="{C0F16670-A4C7-44FC-AFED-E64EE566E740}" type="parTrans" cxnId="{F7D68B27-FD52-4443-92B6-89DDD8CF091A}">
      <dgm:prSet/>
      <dgm:spPr/>
      <dgm:t>
        <a:bodyPr/>
        <a:lstStyle/>
        <a:p>
          <a:endParaRPr lang="ru-RU"/>
        </a:p>
      </dgm:t>
    </dgm:pt>
    <dgm:pt modelId="{5E4207CC-679D-486E-97DF-588123B34237}" type="sibTrans" cxnId="{F7D68B27-FD52-4443-92B6-89DDD8CF091A}">
      <dgm:prSet/>
      <dgm:spPr/>
      <dgm:t>
        <a:bodyPr/>
        <a:lstStyle/>
        <a:p>
          <a:endParaRPr lang="ru-RU"/>
        </a:p>
      </dgm:t>
    </dgm:pt>
    <dgm:pt modelId="{5D27DF19-15B0-46EC-9EC4-4F36326E441A}">
      <dgm:prSet custT="1"/>
      <dgm:spPr/>
      <dgm:t>
        <a:bodyPr/>
        <a:lstStyle/>
        <a:p>
          <a:r>
            <a:rPr lang="ru-RU" sz="1000" b="1"/>
            <a:t>Управляющий</a:t>
          </a:r>
        </a:p>
        <a:p>
          <a:r>
            <a:rPr lang="ru-RU" sz="1000" b="1"/>
            <a:t> совет</a:t>
          </a:r>
        </a:p>
      </dgm:t>
    </dgm:pt>
    <dgm:pt modelId="{931ACEE8-2908-4F95-B6FC-24655C54F67C}" type="parTrans" cxnId="{E3D16940-6430-4E17-A70F-B57D6CDFFB2D}">
      <dgm:prSet/>
      <dgm:spPr/>
      <dgm:t>
        <a:bodyPr/>
        <a:lstStyle/>
        <a:p>
          <a:endParaRPr lang="ru-RU"/>
        </a:p>
      </dgm:t>
    </dgm:pt>
    <dgm:pt modelId="{537A8636-1F01-4F89-9A71-9826CAFBB0C2}" type="sibTrans" cxnId="{E3D16940-6430-4E17-A70F-B57D6CDFFB2D}">
      <dgm:prSet/>
      <dgm:spPr/>
      <dgm:t>
        <a:bodyPr/>
        <a:lstStyle/>
        <a:p>
          <a:endParaRPr lang="ru-RU"/>
        </a:p>
      </dgm:t>
    </dgm:pt>
    <dgm:pt modelId="{10599D2B-E6A8-4AB9-BEDB-AC3A94A09B09}" type="pres">
      <dgm:prSet presAssocID="{7628D2E4-2C9B-4E9E-BC4D-949FBDDB216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5BFE755B-568C-4881-A43F-79388AE3BEE9}" type="pres">
      <dgm:prSet presAssocID="{6EC09285-F82A-4F97-A479-D66F560D6858}" presName="hierRoot1" presStyleCnt="0"/>
      <dgm:spPr/>
    </dgm:pt>
    <dgm:pt modelId="{7D699E2E-47FE-4ED6-99A1-7A8A1B654DF2}" type="pres">
      <dgm:prSet presAssocID="{6EC09285-F82A-4F97-A479-D66F560D6858}" presName="composite" presStyleCnt="0"/>
      <dgm:spPr/>
    </dgm:pt>
    <dgm:pt modelId="{E80794AA-136E-40D3-A117-5AA07BCAA440}" type="pres">
      <dgm:prSet presAssocID="{6EC09285-F82A-4F97-A479-D66F560D6858}" presName="background" presStyleLbl="node0" presStyleIdx="0" presStyleCnt="1"/>
      <dgm:spPr/>
    </dgm:pt>
    <dgm:pt modelId="{92248D4B-DB8D-47CA-BFED-F3F96671BD68}" type="pres">
      <dgm:prSet presAssocID="{6EC09285-F82A-4F97-A479-D66F560D6858}" presName="text" presStyleLbl="fgAcc0" presStyleIdx="0" presStyleCnt="1" custLinFactNeighborX="-108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CEAACB8-E240-4F50-87EB-54175981ADAD}" type="pres">
      <dgm:prSet presAssocID="{6EC09285-F82A-4F97-A479-D66F560D6858}" presName="hierChild2" presStyleCnt="0"/>
      <dgm:spPr/>
    </dgm:pt>
    <dgm:pt modelId="{9BE5307F-665F-4916-9432-B4C24C7DB9C4}" type="pres">
      <dgm:prSet presAssocID="{931ACEE8-2908-4F95-B6FC-24655C54F67C}" presName="Name10" presStyleLbl="parChTrans1D2" presStyleIdx="0" presStyleCnt="1"/>
      <dgm:spPr/>
      <dgm:t>
        <a:bodyPr/>
        <a:lstStyle/>
        <a:p>
          <a:endParaRPr lang="ru-RU"/>
        </a:p>
      </dgm:t>
    </dgm:pt>
    <dgm:pt modelId="{CB333AEE-A740-44D3-A69E-B55575EBBE5A}" type="pres">
      <dgm:prSet presAssocID="{5D27DF19-15B0-46EC-9EC4-4F36326E441A}" presName="hierRoot2" presStyleCnt="0"/>
      <dgm:spPr/>
    </dgm:pt>
    <dgm:pt modelId="{9E07F6F2-AB10-4546-BD51-22420C7E7EE8}" type="pres">
      <dgm:prSet presAssocID="{5D27DF19-15B0-46EC-9EC4-4F36326E441A}" presName="composite2" presStyleCnt="0"/>
      <dgm:spPr/>
    </dgm:pt>
    <dgm:pt modelId="{D51AACD1-9C4D-485A-88F9-DF9FE1A73B40}" type="pres">
      <dgm:prSet presAssocID="{5D27DF19-15B0-46EC-9EC4-4F36326E441A}" presName="background2" presStyleLbl="node2" presStyleIdx="0" presStyleCnt="1"/>
      <dgm:spPr/>
    </dgm:pt>
    <dgm:pt modelId="{62385682-BCF1-4999-9528-A5DBBA9B501D}" type="pres">
      <dgm:prSet presAssocID="{5D27DF19-15B0-46EC-9EC4-4F36326E441A}" presName="text2" presStyleLbl="fgAcc2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679D18A-C38B-4714-8DF7-F073AA1DD64D}" type="pres">
      <dgm:prSet presAssocID="{5D27DF19-15B0-46EC-9EC4-4F36326E441A}" presName="hierChild3" presStyleCnt="0"/>
      <dgm:spPr/>
    </dgm:pt>
    <dgm:pt modelId="{7528A256-2F4F-4114-9DC4-8192BE0299B9}" type="pres">
      <dgm:prSet presAssocID="{E96BEED6-45CA-43B9-A8F3-85B5AAE6045B}" presName="Name17" presStyleLbl="parChTrans1D3" presStyleIdx="0" presStyleCnt="1"/>
      <dgm:spPr/>
      <dgm:t>
        <a:bodyPr/>
        <a:lstStyle/>
        <a:p>
          <a:endParaRPr lang="ru-RU"/>
        </a:p>
      </dgm:t>
    </dgm:pt>
    <dgm:pt modelId="{46E205C2-34B9-4FA4-9DF6-5EAF77E21F93}" type="pres">
      <dgm:prSet presAssocID="{767D3854-A2A6-45D1-9743-A0FF5FF4317B}" presName="hierRoot3" presStyleCnt="0"/>
      <dgm:spPr/>
    </dgm:pt>
    <dgm:pt modelId="{3F78504D-25F3-4DEF-9BD1-08D9C616EA99}" type="pres">
      <dgm:prSet presAssocID="{767D3854-A2A6-45D1-9743-A0FF5FF4317B}" presName="composite3" presStyleCnt="0"/>
      <dgm:spPr/>
    </dgm:pt>
    <dgm:pt modelId="{588962FF-A12C-43A8-9F83-7AE8BF05AD4B}" type="pres">
      <dgm:prSet presAssocID="{767D3854-A2A6-45D1-9743-A0FF5FF4317B}" presName="background3" presStyleLbl="node3" presStyleIdx="0" presStyleCnt="1"/>
      <dgm:spPr/>
    </dgm:pt>
    <dgm:pt modelId="{2E26DE41-B61A-48E8-AE7F-43FE1D8F859F}" type="pres">
      <dgm:prSet presAssocID="{767D3854-A2A6-45D1-9743-A0FF5FF4317B}" presName="text3" presStyleLbl="fgAcc3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D2F2208-51DF-4C7F-898C-F34EA16F067C}" type="pres">
      <dgm:prSet presAssocID="{767D3854-A2A6-45D1-9743-A0FF5FF4317B}" presName="hierChild4" presStyleCnt="0"/>
      <dgm:spPr/>
    </dgm:pt>
    <dgm:pt modelId="{B34D0F57-C8E5-4CA5-93A3-69DD907F898A}" type="pres">
      <dgm:prSet presAssocID="{AD61689C-F794-4AAF-BA59-FD149D4678E7}" presName="Name23" presStyleLbl="parChTrans1D4" presStyleIdx="0" presStyleCnt="5"/>
      <dgm:spPr/>
      <dgm:t>
        <a:bodyPr/>
        <a:lstStyle/>
        <a:p>
          <a:endParaRPr lang="ru-RU"/>
        </a:p>
      </dgm:t>
    </dgm:pt>
    <dgm:pt modelId="{FCE33A68-2D86-4861-9BC3-E9391D465BEE}" type="pres">
      <dgm:prSet presAssocID="{1DAADCBF-3D1D-46A7-B51E-D1EB5F380709}" presName="hierRoot4" presStyleCnt="0"/>
      <dgm:spPr/>
    </dgm:pt>
    <dgm:pt modelId="{F740919B-D320-42F6-964B-6CD77B926660}" type="pres">
      <dgm:prSet presAssocID="{1DAADCBF-3D1D-46A7-B51E-D1EB5F380709}" presName="composite4" presStyleCnt="0"/>
      <dgm:spPr/>
    </dgm:pt>
    <dgm:pt modelId="{18D814BD-AD38-4701-AB20-8093216AB588}" type="pres">
      <dgm:prSet presAssocID="{1DAADCBF-3D1D-46A7-B51E-D1EB5F380709}" presName="background4" presStyleLbl="node4" presStyleIdx="0" presStyleCnt="5"/>
      <dgm:spPr/>
    </dgm:pt>
    <dgm:pt modelId="{74FB2C2E-A982-4BE4-ADBB-1338D9EA8A86}" type="pres">
      <dgm:prSet presAssocID="{1DAADCBF-3D1D-46A7-B51E-D1EB5F380709}" presName="text4" presStyleLbl="fgAcc4" presStyleIdx="0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03026C0-993E-4896-86A3-C8DB53B035BC}" type="pres">
      <dgm:prSet presAssocID="{1DAADCBF-3D1D-46A7-B51E-D1EB5F380709}" presName="hierChild5" presStyleCnt="0"/>
      <dgm:spPr/>
    </dgm:pt>
    <dgm:pt modelId="{41D619D7-558B-4127-922A-5D22C77219C0}" type="pres">
      <dgm:prSet presAssocID="{F61F9090-5CF5-4F20-8FD7-47A94019EF0F}" presName="Name23" presStyleLbl="parChTrans1D4" presStyleIdx="1" presStyleCnt="5"/>
      <dgm:spPr/>
      <dgm:t>
        <a:bodyPr/>
        <a:lstStyle/>
        <a:p>
          <a:endParaRPr lang="ru-RU"/>
        </a:p>
      </dgm:t>
    </dgm:pt>
    <dgm:pt modelId="{2A615403-1327-4956-B2D7-D4B21FEAE109}" type="pres">
      <dgm:prSet presAssocID="{F6A3A525-4FFF-4A43-871A-0FE5B0D75041}" presName="hierRoot4" presStyleCnt="0"/>
      <dgm:spPr/>
    </dgm:pt>
    <dgm:pt modelId="{9CBE25AE-1511-49CF-BE6E-E1E299FE5317}" type="pres">
      <dgm:prSet presAssocID="{F6A3A525-4FFF-4A43-871A-0FE5B0D75041}" presName="composite4" presStyleCnt="0"/>
      <dgm:spPr/>
    </dgm:pt>
    <dgm:pt modelId="{BE72FD3E-7C1D-4326-A50E-8F52541E4AFC}" type="pres">
      <dgm:prSet presAssocID="{F6A3A525-4FFF-4A43-871A-0FE5B0D75041}" presName="background4" presStyleLbl="node4" presStyleIdx="1" presStyleCnt="5"/>
      <dgm:spPr/>
    </dgm:pt>
    <dgm:pt modelId="{D9E00A7D-7DE7-471E-8979-E80D3C400230}" type="pres">
      <dgm:prSet presAssocID="{F6A3A525-4FFF-4A43-871A-0FE5B0D75041}" presName="text4" presStyleLbl="fgAcc4" presStyleIdx="1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407F91E-3F51-4D1F-8408-9AD5BC5707B6}" type="pres">
      <dgm:prSet presAssocID="{F6A3A525-4FFF-4A43-871A-0FE5B0D75041}" presName="hierChild5" presStyleCnt="0"/>
      <dgm:spPr/>
    </dgm:pt>
    <dgm:pt modelId="{69719654-034D-4E1D-9166-0B4F700ED3FD}" type="pres">
      <dgm:prSet presAssocID="{3221D10B-7192-486F-9A1A-B04725CBBA60}" presName="Name23" presStyleLbl="parChTrans1D4" presStyleIdx="2" presStyleCnt="5"/>
      <dgm:spPr/>
      <dgm:t>
        <a:bodyPr/>
        <a:lstStyle/>
        <a:p>
          <a:endParaRPr lang="ru-RU"/>
        </a:p>
      </dgm:t>
    </dgm:pt>
    <dgm:pt modelId="{F2B32964-BAFC-4305-9D62-E1B50F52EFB2}" type="pres">
      <dgm:prSet presAssocID="{3D1EDA98-88ED-4262-8C44-450563BE6E6C}" presName="hierRoot4" presStyleCnt="0"/>
      <dgm:spPr/>
    </dgm:pt>
    <dgm:pt modelId="{39B152BE-5D4E-47D8-B044-EFC78EEFE1A9}" type="pres">
      <dgm:prSet presAssocID="{3D1EDA98-88ED-4262-8C44-450563BE6E6C}" presName="composite4" presStyleCnt="0"/>
      <dgm:spPr/>
    </dgm:pt>
    <dgm:pt modelId="{287BDF01-5EB9-4E7E-93C5-21378D6E5916}" type="pres">
      <dgm:prSet presAssocID="{3D1EDA98-88ED-4262-8C44-450563BE6E6C}" presName="background4" presStyleLbl="node4" presStyleIdx="2" presStyleCnt="5"/>
      <dgm:spPr/>
    </dgm:pt>
    <dgm:pt modelId="{ADC8AF18-BB2E-4F37-86AD-4B11091F27BF}" type="pres">
      <dgm:prSet presAssocID="{3D1EDA98-88ED-4262-8C44-450563BE6E6C}" presName="text4" presStyleLbl="fgAcc4" presStyleIdx="2" presStyleCnt="5" custLinFactNeighborX="-3144" custLinFactNeighborY="23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E2942B6-4299-4EB7-B607-31225B32298D}" type="pres">
      <dgm:prSet presAssocID="{3D1EDA98-88ED-4262-8C44-450563BE6E6C}" presName="hierChild5" presStyleCnt="0"/>
      <dgm:spPr/>
    </dgm:pt>
    <dgm:pt modelId="{F0A3895C-1381-4C4A-9356-5EF69C2A903A}" type="pres">
      <dgm:prSet presAssocID="{C0F16670-A4C7-44FC-AFED-E64EE566E740}" presName="Name23" presStyleLbl="parChTrans1D4" presStyleIdx="3" presStyleCnt="5"/>
      <dgm:spPr/>
      <dgm:t>
        <a:bodyPr/>
        <a:lstStyle/>
        <a:p>
          <a:endParaRPr lang="ru-RU"/>
        </a:p>
      </dgm:t>
    </dgm:pt>
    <dgm:pt modelId="{D04368E1-2B31-4A2F-8DD3-A3D95A89D071}" type="pres">
      <dgm:prSet presAssocID="{E9E9E924-5635-4284-A86F-EB1B8451D442}" presName="hierRoot4" presStyleCnt="0"/>
      <dgm:spPr/>
    </dgm:pt>
    <dgm:pt modelId="{EB0301F8-32D3-4D02-816A-09733C4206D1}" type="pres">
      <dgm:prSet presAssocID="{E9E9E924-5635-4284-A86F-EB1B8451D442}" presName="composite4" presStyleCnt="0"/>
      <dgm:spPr/>
    </dgm:pt>
    <dgm:pt modelId="{FBCAEFCF-73CA-42D8-9D99-7A844BA476F2}" type="pres">
      <dgm:prSet presAssocID="{E9E9E924-5635-4284-A86F-EB1B8451D442}" presName="background4" presStyleLbl="node4" presStyleIdx="3" presStyleCnt="5"/>
      <dgm:spPr/>
    </dgm:pt>
    <dgm:pt modelId="{4D04683D-B28B-4217-93EF-5DCA28DB4D27}" type="pres">
      <dgm:prSet presAssocID="{E9E9E924-5635-4284-A86F-EB1B8451D442}" presName="text4" presStyleLbl="fgAcc4" presStyleIdx="3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4F0B30A-6F03-4D10-BD74-8749A37E5A07}" type="pres">
      <dgm:prSet presAssocID="{E9E9E924-5635-4284-A86F-EB1B8451D442}" presName="hierChild5" presStyleCnt="0"/>
      <dgm:spPr/>
    </dgm:pt>
    <dgm:pt modelId="{41A2E6E7-8FFF-4168-AA19-B5C98305CA95}" type="pres">
      <dgm:prSet presAssocID="{E8972259-9CE2-4B03-A1FE-E9B14785DC7E}" presName="Name23" presStyleLbl="parChTrans1D4" presStyleIdx="4" presStyleCnt="5"/>
      <dgm:spPr/>
      <dgm:t>
        <a:bodyPr/>
        <a:lstStyle/>
        <a:p>
          <a:endParaRPr lang="ru-RU"/>
        </a:p>
      </dgm:t>
    </dgm:pt>
    <dgm:pt modelId="{25393A2B-0654-4C73-9BB0-4066F2D07100}" type="pres">
      <dgm:prSet presAssocID="{BC70BF57-D27A-44B3-BFDE-FA95E50D3FE0}" presName="hierRoot4" presStyleCnt="0"/>
      <dgm:spPr/>
    </dgm:pt>
    <dgm:pt modelId="{4FAD8A71-1F16-4985-B569-562B41C574F2}" type="pres">
      <dgm:prSet presAssocID="{BC70BF57-D27A-44B3-BFDE-FA95E50D3FE0}" presName="composite4" presStyleCnt="0"/>
      <dgm:spPr/>
    </dgm:pt>
    <dgm:pt modelId="{BC7A37E2-271B-4622-8D66-D507005AA208}" type="pres">
      <dgm:prSet presAssocID="{BC70BF57-D27A-44B3-BFDE-FA95E50D3FE0}" presName="background4" presStyleLbl="node4" presStyleIdx="4" presStyleCnt="5"/>
      <dgm:spPr/>
    </dgm:pt>
    <dgm:pt modelId="{69131D4B-1978-4515-9282-712D1B202552}" type="pres">
      <dgm:prSet presAssocID="{BC70BF57-D27A-44B3-BFDE-FA95E50D3FE0}" presName="text4" presStyleLbl="fgAcc4" presStyleIdx="4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D45CAD4-6968-44E1-B3EB-2068978AEB0E}" type="pres">
      <dgm:prSet presAssocID="{BC70BF57-D27A-44B3-BFDE-FA95E50D3FE0}" presName="hierChild5" presStyleCnt="0"/>
      <dgm:spPr/>
    </dgm:pt>
  </dgm:ptLst>
  <dgm:cxnLst>
    <dgm:cxn modelId="{452536A0-7841-4D6D-BD42-A2661060B997}" type="presOf" srcId="{F6A3A525-4FFF-4A43-871A-0FE5B0D75041}" destId="{D9E00A7D-7DE7-471E-8979-E80D3C400230}" srcOrd="0" destOrd="0" presId="urn:microsoft.com/office/officeart/2005/8/layout/hierarchy1"/>
    <dgm:cxn modelId="{1A834C69-32D4-4BDB-B680-73F3C9C80A1C}" type="presOf" srcId="{3D1EDA98-88ED-4262-8C44-450563BE6E6C}" destId="{ADC8AF18-BB2E-4F37-86AD-4B11091F27BF}" srcOrd="0" destOrd="0" presId="urn:microsoft.com/office/officeart/2005/8/layout/hierarchy1"/>
    <dgm:cxn modelId="{83B6E855-9737-468F-A3D9-C9B7A5C84B04}" type="presOf" srcId="{BC70BF57-D27A-44B3-BFDE-FA95E50D3FE0}" destId="{69131D4B-1978-4515-9282-712D1B202552}" srcOrd="0" destOrd="0" presId="urn:microsoft.com/office/officeart/2005/8/layout/hierarchy1"/>
    <dgm:cxn modelId="{E5A185AB-FB30-4BB6-BCA5-FC330A843BE9}" srcId="{5D27DF19-15B0-46EC-9EC4-4F36326E441A}" destId="{767D3854-A2A6-45D1-9743-A0FF5FF4317B}" srcOrd="0" destOrd="0" parTransId="{E96BEED6-45CA-43B9-A8F3-85B5AAE6045B}" sibTransId="{355BF3C0-D95A-4493-834C-3CE9FFBB547A}"/>
    <dgm:cxn modelId="{7D2C1A1A-3FB1-44AF-8D35-CD9761FB31E1}" type="presOf" srcId="{E96BEED6-45CA-43B9-A8F3-85B5AAE6045B}" destId="{7528A256-2F4F-4114-9DC4-8192BE0299B9}" srcOrd="0" destOrd="0" presId="urn:microsoft.com/office/officeart/2005/8/layout/hierarchy1"/>
    <dgm:cxn modelId="{0EAFB091-5AD0-4460-B65F-7F847AFF9907}" type="presOf" srcId="{6EC09285-F82A-4F97-A479-D66F560D6858}" destId="{92248D4B-DB8D-47CA-BFED-F3F96671BD68}" srcOrd="0" destOrd="0" presId="urn:microsoft.com/office/officeart/2005/8/layout/hierarchy1"/>
    <dgm:cxn modelId="{E4E92F60-CE54-4283-85CB-3125648FA02F}" type="presOf" srcId="{3221D10B-7192-486F-9A1A-B04725CBBA60}" destId="{69719654-034D-4E1D-9166-0B4F700ED3FD}" srcOrd="0" destOrd="0" presId="urn:microsoft.com/office/officeart/2005/8/layout/hierarchy1"/>
    <dgm:cxn modelId="{FB9057DA-9E2D-4CF3-AE32-81D1B52C480F}" type="presOf" srcId="{E8972259-9CE2-4B03-A1FE-E9B14785DC7E}" destId="{41A2E6E7-8FFF-4168-AA19-B5C98305CA95}" srcOrd="0" destOrd="0" presId="urn:microsoft.com/office/officeart/2005/8/layout/hierarchy1"/>
    <dgm:cxn modelId="{A0113FAC-7805-4BBA-BF76-278157FFC26A}" type="presOf" srcId="{C0F16670-A4C7-44FC-AFED-E64EE566E740}" destId="{F0A3895C-1381-4C4A-9356-5EF69C2A903A}" srcOrd="0" destOrd="0" presId="urn:microsoft.com/office/officeart/2005/8/layout/hierarchy1"/>
    <dgm:cxn modelId="{2FDE69D4-963D-4BDF-9DC5-409A45F635C1}" srcId="{1DAADCBF-3D1D-46A7-B51E-D1EB5F380709}" destId="{3D1EDA98-88ED-4262-8C44-450563BE6E6C}" srcOrd="1" destOrd="0" parTransId="{3221D10B-7192-486F-9A1A-B04725CBBA60}" sibTransId="{21234B3B-1CBF-4911-A19B-7DB11FA3D6B8}"/>
    <dgm:cxn modelId="{88D3E21E-753E-42FE-9D09-507C9590BC1F}" type="presOf" srcId="{931ACEE8-2908-4F95-B6FC-24655C54F67C}" destId="{9BE5307F-665F-4916-9432-B4C24C7DB9C4}" srcOrd="0" destOrd="0" presId="urn:microsoft.com/office/officeart/2005/8/layout/hierarchy1"/>
    <dgm:cxn modelId="{F7D68B27-FD52-4443-92B6-89DDD8CF091A}" srcId="{767D3854-A2A6-45D1-9743-A0FF5FF4317B}" destId="{E9E9E924-5635-4284-A86F-EB1B8451D442}" srcOrd="1" destOrd="0" parTransId="{C0F16670-A4C7-44FC-AFED-E64EE566E740}" sibTransId="{5E4207CC-679D-486E-97DF-588123B34237}"/>
    <dgm:cxn modelId="{2A625C36-8026-41B3-9C74-11E7FD77E44D}" srcId="{1DAADCBF-3D1D-46A7-B51E-D1EB5F380709}" destId="{F6A3A525-4FFF-4A43-871A-0FE5B0D75041}" srcOrd="0" destOrd="0" parTransId="{F61F9090-5CF5-4F20-8FD7-47A94019EF0F}" sibTransId="{00A1B9F6-E46F-41D3-8A77-3924DE32E805}"/>
    <dgm:cxn modelId="{C4DB880D-9CFB-44EC-8090-C5F6B256DD54}" type="presOf" srcId="{F61F9090-5CF5-4F20-8FD7-47A94019EF0F}" destId="{41D619D7-558B-4127-922A-5D22C77219C0}" srcOrd="0" destOrd="0" presId="urn:microsoft.com/office/officeart/2005/8/layout/hierarchy1"/>
    <dgm:cxn modelId="{8A611D1D-C3B3-4EBC-B1F9-B801EE226002}" srcId="{E9E9E924-5635-4284-A86F-EB1B8451D442}" destId="{BC70BF57-D27A-44B3-BFDE-FA95E50D3FE0}" srcOrd="0" destOrd="0" parTransId="{E8972259-9CE2-4B03-A1FE-E9B14785DC7E}" sibTransId="{CD7AD70F-BC4E-46E1-BDC2-BA89D668BDBA}"/>
    <dgm:cxn modelId="{93AE44C5-89ED-4CCF-A9D0-66C99A8B2264}" type="presOf" srcId="{7628D2E4-2C9B-4E9E-BC4D-949FBDDB2160}" destId="{10599D2B-E6A8-4AB9-BEDB-AC3A94A09B09}" srcOrd="0" destOrd="0" presId="urn:microsoft.com/office/officeart/2005/8/layout/hierarchy1"/>
    <dgm:cxn modelId="{69E98FD7-D2C9-4F4F-BD62-F68F7A81DE1C}" type="presOf" srcId="{1DAADCBF-3D1D-46A7-B51E-D1EB5F380709}" destId="{74FB2C2E-A982-4BE4-ADBB-1338D9EA8A86}" srcOrd="0" destOrd="0" presId="urn:microsoft.com/office/officeart/2005/8/layout/hierarchy1"/>
    <dgm:cxn modelId="{228C5BCF-FE29-4FCD-B320-10D8EEEF9529}" srcId="{7628D2E4-2C9B-4E9E-BC4D-949FBDDB2160}" destId="{6EC09285-F82A-4F97-A479-D66F560D6858}" srcOrd="0" destOrd="0" parTransId="{7BFE1530-985A-4371-BABC-D459E880AC48}" sibTransId="{1160A30A-21CB-4AA3-BC41-D1B4D2CB28D8}"/>
    <dgm:cxn modelId="{E3D16940-6430-4E17-A70F-B57D6CDFFB2D}" srcId="{6EC09285-F82A-4F97-A479-D66F560D6858}" destId="{5D27DF19-15B0-46EC-9EC4-4F36326E441A}" srcOrd="0" destOrd="0" parTransId="{931ACEE8-2908-4F95-B6FC-24655C54F67C}" sibTransId="{537A8636-1F01-4F89-9A71-9826CAFBB0C2}"/>
    <dgm:cxn modelId="{88CF730E-4CB6-47A9-8E44-437409576DB9}" type="presOf" srcId="{AD61689C-F794-4AAF-BA59-FD149D4678E7}" destId="{B34D0F57-C8E5-4CA5-93A3-69DD907F898A}" srcOrd="0" destOrd="0" presId="urn:microsoft.com/office/officeart/2005/8/layout/hierarchy1"/>
    <dgm:cxn modelId="{F557DE47-F5CA-413B-9817-71F5BD1EE698}" type="presOf" srcId="{E9E9E924-5635-4284-A86F-EB1B8451D442}" destId="{4D04683D-B28B-4217-93EF-5DCA28DB4D27}" srcOrd="0" destOrd="0" presId="urn:microsoft.com/office/officeart/2005/8/layout/hierarchy1"/>
    <dgm:cxn modelId="{2E23042A-EF52-4EFD-95DB-DDB6EA15D5D0}" srcId="{767D3854-A2A6-45D1-9743-A0FF5FF4317B}" destId="{1DAADCBF-3D1D-46A7-B51E-D1EB5F380709}" srcOrd="0" destOrd="0" parTransId="{AD61689C-F794-4AAF-BA59-FD149D4678E7}" sibTransId="{FC3040E6-0188-4721-8AC6-703832D15103}"/>
    <dgm:cxn modelId="{30E0BD79-AF50-4CBD-AFF5-001B2373500F}" type="presOf" srcId="{5D27DF19-15B0-46EC-9EC4-4F36326E441A}" destId="{62385682-BCF1-4999-9528-A5DBBA9B501D}" srcOrd="0" destOrd="0" presId="urn:microsoft.com/office/officeart/2005/8/layout/hierarchy1"/>
    <dgm:cxn modelId="{4E2C3119-3A3A-4CB9-9060-196FE7077C4C}" type="presOf" srcId="{767D3854-A2A6-45D1-9743-A0FF5FF4317B}" destId="{2E26DE41-B61A-48E8-AE7F-43FE1D8F859F}" srcOrd="0" destOrd="0" presId="urn:microsoft.com/office/officeart/2005/8/layout/hierarchy1"/>
    <dgm:cxn modelId="{C7BA3E90-C1EA-4D80-AEF4-9FB5BE5186F8}" type="presParOf" srcId="{10599D2B-E6A8-4AB9-BEDB-AC3A94A09B09}" destId="{5BFE755B-568C-4881-A43F-79388AE3BEE9}" srcOrd="0" destOrd="0" presId="urn:microsoft.com/office/officeart/2005/8/layout/hierarchy1"/>
    <dgm:cxn modelId="{82D59700-227D-492F-A0D1-CB174F911191}" type="presParOf" srcId="{5BFE755B-568C-4881-A43F-79388AE3BEE9}" destId="{7D699E2E-47FE-4ED6-99A1-7A8A1B654DF2}" srcOrd="0" destOrd="0" presId="urn:microsoft.com/office/officeart/2005/8/layout/hierarchy1"/>
    <dgm:cxn modelId="{C3581B4C-2AF7-4EC1-8001-A2D21FCE1F82}" type="presParOf" srcId="{7D699E2E-47FE-4ED6-99A1-7A8A1B654DF2}" destId="{E80794AA-136E-40D3-A117-5AA07BCAA440}" srcOrd="0" destOrd="0" presId="urn:microsoft.com/office/officeart/2005/8/layout/hierarchy1"/>
    <dgm:cxn modelId="{A6B0FC21-68FC-45D6-AE3C-20837F9235FA}" type="presParOf" srcId="{7D699E2E-47FE-4ED6-99A1-7A8A1B654DF2}" destId="{92248D4B-DB8D-47CA-BFED-F3F96671BD68}" srcOrd="1" destOrd="0" presId="urn:microsoft.com/office/officeart/2005/8/layout/hierarchy1"/>
    <dgm:cxn modelId="{97E4D680-0791-4A54-A52C-D5418078D346}" type="presParOf" srcId="{5BFE755B-568C-4881-A43F-79388AE3BEE9}" destId="{9CEAACB8-E240-4F50-87EB-54175981ADAD}" srcOrd="1" destOrd="0" presId="urn:microsoft.com/office/officeart/2005/8/layout/hierarchy1"/>
    <dgm:cxn modelId="{8DF04F49-D587-406B-809F-1DF779BC6D80}" type="presParOf" srcId="{9CEAACB8-E240-4F50-87EB-54175981ADAD}" destId="{9BE5307F-665F-4916-9432-B4C24C7DB9C4}" srcOrd="0" destOrd="0" presId="urn:microsoft.com/office/officeart/2005/8/layout/hierarchy1"/>
    <dgm:cxn modelId="{ADF3D21A-96E6-442E-A5E3-6D28E8F04B23}" type="presParOf" srcId="{9CEAACB8-E240-4F50-87EB-54175981ADAD}" destId="{CB333AEE-A740-44D3-A69E-B55575EBBE5A}" srcOrd="1" destOrd="0" presId="urn:microsoft.com/office/officeart/2005/8/layout/hierarchy1"/>
    <dgm:cxn modelId="{AC3CBEB2-FF56-47B0-B852-BF394FEFD212}" type="presParOf" srcId="{CB333AEE-A740-44D3-A69E-B55575EBBE5A}" destId="{9E07F6F2-AB10-4546-BD51-22420C7E7EE8}" srcOrd="0" destOrd="0" presId="urn:microsoft.com/office/officeart/2005/8/layout/hierarchy1"/>
    <dgm:cxn modelId="{199EB69D-0124-4897-A05E-DB19FC8A917B}" type="presParOf" srcId="{9E07F6F2-AB10-4546-BD51-22420C7E7EE8}" destId="{D51AACD1-9C4D-485A-88F9-DF9FE1A73B40}" srcOrd="0" destOrd="0" presId="urn:microsoft.com/office/officeart/2005/8/layout/hierarchy1"/>
    <dgm:cxn modelId="{30FB3348-C637-491E-91EB-4D2EF1BC3500}" type="presParOf" srcId="{9E07F6F2-AB10-4546-BD51-22420C7E7EE8}" destId="{62385682-BCF1-4999-9528-A5DBBA9B501D}" srcOrd="1" destOrd="0" presId="urn:microsoft.com/office/officeart/2005/8/layout/hierarchy1"/>
    <dgm:cxn modelId="{1627C251-964C-401C-8C66-A71CF8949DB9}" type="presParOf" srcId="{CB333AEE-A740-44D3-A69E-B55575EBBE5A}" destId="{8679D18A-C38B-4714-8DF7-F073AA1DD64D}" srcOrd="1" destOrd="0" presId="urn:microsoft.com/office/officeart/2005/8/layout/hierarchy1"/>
    <dgm:cxn modelId="{A86FE58E-8D11-4735-9B06-BCF336FA1E8A}" type="presParOf" srcId="{8679D18A-C38B-4714-8DF7-F073AA1DD64D}" destId="{7528A256-2F4F-4114-9DC4-8192BE0299B9}" srcOrd="0" destOrd="0" presId="urn:microsoft.com/office/officeart/2005/8/layout/hierarchy1"/>
    <dgm:cxn modelId="{21E814D8-BEC9-40C5-9148-85BEF5B08FAE}" type="presParOf" srcId="{8679D18A-C38B-4714-8DF7-F073AA1DD64D}" destId="{46E205C2-34B9-4FA4-9DF6-5EAF77E21F93}" srcOrd="1" destOrd="0" presId="urn:microsoft.com/office/officeart/2005/8/layout/hierarchy1"/>
    <dgm:cxn modelId="{EBCB21BC-6B8B-4037-8B1D-A857E73765A3}" type="presParOf" srcId="{46E205C2-34B9-4FA4-9DF6-5EAF77E21F93}" destId="{3F78504D-25F3-4DEF-9BD1-08D9C616EA99}" srcOrd="0" destOrd="0" presId="urn:microsoft.com/office/officeart/2005/8/layout/hierarchy1"/>
    <dgm:cxn modelId="{06CB8D4B-404D-4E3E-9381-10E569B27F09}" type="presParOf" srcId="{3F78504D-25F3-4DEF-9BD1-08D9C616EA99}" destId="{588962FF-A12C-43A8-9F83-7AE8BF05AD4B}" srcOrd="0" destOrd="0" presId="urn:microsoft.com/office/officeart/2005/8/layout/hierarchy1"/>
    <dgm:cxn modelId="{7AD0DB9B-ECBB-430D-890A-B5A68B4B6C7E}" type="presParOf" srcId="{3F78504D-25F3-4DEF-9BD1-08D9C616EA99}" destId="{2E26DE41-B61A-48E8-AE7F-43FE1D8F859F}" srcOrd="1" destOrd="0" presId="urn:microsoft.com/office/officeart/2005/8/layout/hierarchy1"/>
    <dgm:cxn modelId="{40B8BF89-3652-4605-A0D6-AD3D08BDA7D4}" type="presParOf" srcId="{46E205C2-34B9-4FA4-9DF6-5EAF77E21F93}" destId="{FD2F2208-51DF-4C7F-898C-F34EA16F067C}" srcOrd="1" destOrd="0" presId="urn:microsoft.com/office/officeart/2005/8/layout/hierarchy1"/>
    <dgm:cxn modelId="{144BE846-3D0A-4EF4-95F8-519C0AD61E38}" type="presParOf" srcId="{FD2F2208-51DF-4C7F-898C-F34EA16F067C}" destId="{B34D0F57-C8E5-4CA5-93A3-69DD907F898A}" srcOrd="0" destOrd="0" presId="urn:microsoft.com/office/officeart/2005/8/layout/hierarchy1"/>
    <dgm:cxn modelId="{966E4BB2-8300-4C54-8EF7-0323F3B8A434}" type="presParOf" srcId="{FD2F2208-51DF-4C7F-898C-F34EA16F067C}" destId="{FCE33A68-2D86-4861-9BC3-E9391D465BEE}" srcOrd="1" destOrd="0" presId="urn:microsoft.com/office/officeart/2005/8/layout/hierarchy1"/>
    <dgm:cxn modelId="{61C6A063-DCE7-4444-9BFB-7B465EF8465B}" type="presParOf" srcId="{FCE33A68-2D86-4861-9BC3-E9391D465BEE}" destId="{F740919B-D320-42F6-964B-6CD77B926660}" srcOrd="0" destOrd="0" presId="urn:microsoft.com/office/officeart/2005/8/layout/hierarchy1"/>
    <dgm:cxn modelId="{01D20772-DFAA-44E0-8F9D-5EAC673409F8}" type="presParOf" srcId="{F740919B-D320-42F6-964B-6CD77B926660}" destId="{18D814BD-AD38-4701-AB20-8093216AB588}" srcOrd="0" destOrd="0" presId="urn:microsoft.com/office/officeart/2005/8/layout/hierarchy1"/>
    <dgm:cxn modelId="{EC8B3067-9712-4674-8F3E-1E42CEE92114}" type="presParOf" srcId="{F740919B-D320-42F6-964B-6CD77B926660}" destId="{74FB2C2E-A982-4BE4-ADBB-1338D9EA8A86}" srcOrd="1" destOrd="0" presId="urn:microsoft.com/office/officeart/2005/8/layout/hierarchy1"/>
    <dgm:cxn modelId="{5CFEBF3E-EBE8-4833-B6FA-FEE15BF8A5C6}" type="presParOf" srcId="{FCE33A68-2D86-4861-9BC3-E9391D465BEE}" destId="{803026C0-993E-4896-86A3-C8DB53B035BC}" srcOrd="1" destOrd="0" presId="urn:microsoft.com/office/officeart/2005/8/layout/hierarchy1"/>
    <dgm:cxn modelId="{6F6E6328-AD20-4B94-8F60-FFC0D7D6D61E}" type="presParOf" srcId="{803026C0-993E-4896-86A3-C8DB53B035BC}" destId="{41D619D7-558B-4127-922A-5D22C77219C0}" srcOrd="0" destOrd="0" presId="urn:microsoft.com/office/officeart/2005/8/layout/hierarchy1"/>
    <dgm:cxn modelId="{8C3D2388-1E71-442F-9111-5DA02F9A1A3A}" type="presParOf" srcId="{803026C0-993E-4896-86A3-C8DB53B035BC}" destId="{2A615403-1327-4956-B2D7-D4B21FEAE109}" srcOrd="1" destOrd="0" presId="urn:microsoft.com/office/officeart/2005/8/layout/hierarchy1"/>
    <dgm:cxn modelId="{D90E865B-C857-4678-9B25-0687BBC568E7}" type="presParOf" srcId="{2A615403-1327-4956-B2D7-D4B21FEAE109}" destId="{9CBE25AE-1511-49CF-BE6E-E1E299FE5317}" srcOrd="0" destOrd="0" presId="urn:microsoft.com/office/officeart/2005/8/layout/hierarchy1"/>
    <dgm:cxn modelId="{C57F7466-712E-4D12-839D-93A75158B7AB}" type="presParOf" srcId="{9CBE25AE-1511-49CF-BE6E-E1E299FE5317}" destId="{BE72FD3E-7C1D-4326-A50E-8F52541E4AFC}" srcOrd="0" destOrd="0" presId="urn:microsoft.com/office/officeart/2005/8/layout/hierarchy1"/>
    <dgm:cxn modelId="{33849C75-1786-428E-BF6A-7AD459A773F8}" type="presParOf" srcId="{9CBE25AE-1511-49CF-BE6E-E1E299FE5317}" destId="{D9E00A7D-7DE7-471E-8979-E80D3C400230}" srcOrd="1" destOrd="0" presId="urn:microsoft.com/office/officeart/2005/8/layout/hierarchy1"/>
    <dgm:cxn modelId="{DA5F985E-9E84-4220-B052-BF0877AD4398}" type="presParOf" srcId="{2A615403-1327-4956-B2D7-D4B21FEAE109}" destId="{2407F91E-3F51-4D1F-8408-9AD5BC5707B6}" srcOrd="1" destOrd="0" presId="urn:microsoft.com/office/officeart/2005/8/layout/hierarchy1"/>
    <dgm:cxn modelId="{68289C78-F6C0-4C3C-8C71-D19C35FCE3F8}" type="presParOf" srcId="{803026C0-993E-4896-86A3-C8DB53B035BC}" destId="{69719654-034D-4E1D-9166-0B4F700ED3FD}" srcOrd="2" destOrd="0" presId="urn:microsoft.com/office/officeart/2005/8/layout/hierarchy1"/>
    <dgm:cxn modelId="{932C5534-5EA4-4AA7-AA4A-57669E625263}" type="presParOf" srcId="{803026C0-993E-4896-86A3-C8DB53B035BC}" destId="{F2B32964-BAFC-4305-9D62-E1B50F52EFB2}" srcOrd="3" destOrd="0" presId="urn:microsoft.com/office/officeart/2005/8/layout/hierarchy1"/>
    <dgm:cxn modelId="{0892FD90-B48A-4A80-8283-53CAEBDC0794}" type="presParOf" srcId="{F2B32964-BAFC-4305-9D62-E1B50F52EFB2}" destId="{39B152BE-5D4E-47D8-B044-EFC78EEFE1A9}" srcOrd="0" destOrd="0" presId="urn:microsoft.com/office/officeart/2005/8/layout/hierarchy1"/>
    <dgm:cxn modelId="{095EBF9E-AFD2-4146-A4CD-DA1484BBF933}" type="presParOf" srcId="{39B152BE-5D4E-47D8-B044-EFC78EEFE1A9}" destId="{287BDF01-5EB9-4E7E-93C5-21378D6E5916}" srcOrd="0" destOrd="0" presId="urn:microsoft.com/office/officeart/2005/8/layout/hierarchy1"/>
    <dgm:cxn modelId="{71D5A06D-5799-48FE-8F15-536392170AD2}" type="presParOf" srcId="{39B152BE-5D4E-47D8-B044-EFC78EEFE1A9}" destId="{ADC8AF18-BB2E-4F37-86AD-4B11091F27BF}" srcOrd="1" destOrd="0" presId="urn:microsoft.com/office/officeart/2005/8/layout/hierarchy1"/>
    <dgm:cxn modelId="{BF9901C8-2625-4931-B3A3-960F93C3A87D}" type="presParOf" srcId="{F2B32964-BAFC-4305-9D62-E1B50F52EFB2}" destId="{6E2942B6-4299-4EB7-B607-31225B32298D}" srcOrd="1" destOrd="0" presId="urn:microsoft.com/office/officeart/2005/8/layout/hierarchy1"/>
    <dgm:cxn modelId="{AD9891F9-51BD-4161-AD8E-96931AA6F651}" type="presParOf" srcId="{FD2F2208-51DF-4C7F-898C-F34EA16F067C}" destId="{F0A3895C-1381-4C4A-9356-5EF69C2A903A}" srcOrd="2" destOrd="0" presId="urn:microsoft.com/office/officeart/2005/8/layout/hierarchy1"/>
    <dgm:cxn modelId="{9B591A13-BC18-4F57-B672-D48A7A2B7F15}" type="presParOf" srcId="{FD2F2208-51DF-4C7F-898C-F34EA16F067C}" destId="{D04368E1-2B31-4A2F-8DD3-A3D95A89D071}" srcOrd="3" destOrd="0" presId="urn:microsoft.com/office/officeart/2005/8/layout/hierarchy1"/>
    <dgm:cxn modelId="{57D7D8F0-5DCB-4AEF-A5E1-AABF994660F9}" type="presParOf" srcId="{D04368E1-2B31-4A2F-8DD3-A3D95A89D071}" destId="{EB0301F8-32D3-4D02-816A-09733C4206D1}" srcOrd="0" destOrd="0" presId="urn:microsoft.com/office/officeart/2005/8/layout/hierarchy1"/>
    <dgm:cxn modelId="{CEA0D2C4-56F3-48F4-AE04-F6CFA451C9C4}" type="presParOf" srcId="{EB0301F8-32D3-4D02-816A-09733C4206D1}" destId="{FBCAEFCF-73CA-42D8-9D99-7A844BA476F2}" srcOrd="0" destOrd="0" presId="urn:microsoft.com/office/officeart/2005/8/layout/hierarchy1"/>
    <dgm:cxn modelId="{A90BD243-5896-4F62-A90E-7C71669536CC}" type="presParOf" srcId="{EB0301F8-32D3-4D02-816A-09733C4206D1}" destId="{4D04683D-B28B-4217-93EF-5DCA28DB4D27}" srcOrd="1" destOrd="0" presId="urn:microsoft.com/office/officeart/2005/8/layout/hierarchy1"/>
    <dgm:cxn modelId="{B47DE321-9020-4128-9203-B4DDEA98848C}" type="presParOf" srcId="{D04368E1-2B31-4A2F-8DD3-A3D95A89D071}" destId="{64F0B30A-6F03-4D10-BD74-8749A37E5A07}" srcOrd="1" destOrd="0" presId="urn:microsoft.com/office/officeart/2005/8/layout/hierarchy1"/>
    <dgm:cxn modelId="{3617972E-C8D1-4879-ADCA-A920CE8E7A1D}" type="presParOf" srcId="{64F0B30A-6F03-4D10-BD74-8749A37E5A07}" destId="{41A2E6E7-8FFF-4168-AA19-B5C98305CA95}" srcOrd="0" destOrd="0" presId="urn:microsoft.com/office/officeart/2005/8/layout/hierarchy1"/>
    <dgm:cxn modelId="{127A13B2-4019-41FB-B8E2-D749AAB84E2F}" type="presParOf" srcId="{64F0B30A-6F03-4D10-BD74-8749A37E5A07}" destId="{25393A2B-0654-4C73-9BB0-4066F2D07100}" srcOrd="1" destOrd="0" presId="urn:microsoft.com/office/officeart/2005/8/layout/hierarchy1"/>
    <dgm:cxn modelId="{C1EA0A3C-BEC1-4BBB-9DAC-7D6DCB690E92}" type="presParOf" srcId="{25393A2B-0654-4C73-9BB0-4066F2D07100}" destId="{4FAD8A71-1F16-4985-B569-562B41C574F2}" srcOrd="0" destOrd="0" presId="urn:microsoft.com/office/officeart/2005/8/layout/hierarchy1"/>
    <dgm:cxn modelId="{8CBA03FE-5B2E-4546-956B-49417EC95256}" type="presParOf" srcId="{4FAD8A71-1F16-4985-B569-562B41C574F2}" destId="{BC7A37E2-271B-4622-8D66-D507005AA208}" srcOrd="0" destOrd="0" presId="urn:microsoft.com/office/officeart/2005/8/layout/hierarchy1"/>
    <dgm:cxn modelId="{A3296B3B-2BF7-49A4-A0FF-2CE9B7477D81}" type="presParOf" srcId="{4FAD8A71-1F16-4985-B569-562B41C574F2}" destId="{69131D4B-1978-4515-9282-712D1B202552}" srcOrd="1" destOrd="0" presId="urn:microsoft.com/office/officeart/2005/8/layout/hierarchy1"/>
    <dgm:cxn modelId="{CD99F241-F7F6-42CE-8245-3FB9A84F5A6C}" type="presParOf" srcId="{25393A2B-0654-4C73-9BB0-4066F2D07100}" destId="{9D45CAD4-6968-44E1-B3EB-2068978AEB0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A2E6E7-8FFF-4168-AA19-B5C98305CA95}">
      <dsp:nvSpPr>
        <dsp:cNvPr id="0" name=""/>
        <dsp:cNvSpPr/>
      </dsp:nvSpPr>
      <dsp:spPr>
        <a:xfrm>
          <a:off x="3792963" y="3261430"/>
          <a:ext cx="91440" cy="27783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837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A3895C-1381-4C4A-9356-5EF69C2A903A}">
      <dsp:nvSpPr>
        <dsp:cNvPr id="0" name=""/>
        <dsp:cNvSpPr/>
      </dsp:nvSpPr>
      <dsp:spPr>
        <a:xfrm>
          <a:off x="2962978" y="2376968"/>
          <a:ext cx="875705" cy="2778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9338"/>
              </a:lnTo>
              <a:lnTo>
                <a:pt x="875705" y="189338"/>
              </a:lnTo>
              <a:lnTo>
                <a:pt x="875705" y="277837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719654-034D-4E1D-9166-0B4F700ED3FD}">
      <dsp:nvSpPr>
        <dsp:cNvPr id="0" name=""/>
        <dsp:cNvSpPr/>
      </dsp:nvSpPr>
      <dsp:spPr>
        <a:xfrm>
          <a:off x="2087273" y="3261430"/>
          <a:ext cx="553768" cy="2792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0733"/>
              </a:lnTo>
              <a:lnTo>
                <a:pt x="553768" y="190733"/>
              </a:lnTo>
              <a:lnTo>
                <a:pt x="553768" y="279232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D619D7-558B-4127-922A-5D22C77219C0}">
      <dsp:nvSpPr>
        <dsp:cNvPr id="0" name=""/>
        <dsp:cNvSpPr/>
      </dsp:nvSpPr>
      <dsp:spPr>
        <a:xfrm>
          <a:off x="1503470" y="3261430"/>
          <a:ext cx="583803" cy="277837"/>
        </a:xfrm>
        <a:custGeom>
          <a:avLst/>
          <a:gdLst/>
          <a:ahLst/>
          <a:cxnLst/>
          <a:rect l="0" t="0" r="0" b="0"/>
          <a:pathLst>
            <a:path>
              <a:moveTo>
                <a:pt x="583803" y="0"/>
              </a:moveTo>
              <a:lnTo>
                <a:pt x="583803" y="189338"/>
              </a:lnTo>
              <a:lnTo>
                <a:pt x="0" y="189338"/>
              </a:lnTo>
              <a:lnTo>
                <a:pt x="0" y="277837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4D0F57-C8E5-4CA5-93A3-69DD907F898A}">
      <dsp:nvSpPr>
        <dsp:cNvPr id="0" name=""/>
        <dsp:cNvSpPr/>
      </dsp:nvSpPr>
      <dsp:spPr>
        <a:xfrm>
          <a:off x="2087273" y="2376968"/>
          <a:ext cx="875705" cy="277837"/>
        </a:xfrm>
        <a:custGeom>
          <a:avLst/>
          <a:gdLst/>
          <a:ahLst/>
          <a:cxnLst/>
          <a:rect l="0" t="0" r="0" b="0"/>
          <a:pathLst>
            <a:path>
              <a:moveTo>
                <a:pt x="875705" y="0"/>
              </a:moveTo>
              <a:lnTo>
                <a:pt x="875705" y="189338"/>
              </a:lnTo>
              <a:lnTo>
                <a:pt x="0" y="189338"/>
              </a:lnTo>
              <a:lnTo>
                <a:pt x="0" y="277837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28A256-2F4F-4114-9DC4-8192BE0299B9}">
      <dsp:nvSpPr>
        <dsp:cNvPr id="0" name=""/>
        <dsp:cNvSpPr/>
      </dsp:nvSpPr>
      <dsp:spPr>
        <a:xfrm>
          <a:off x="2917258" y="1492505"/>
          <a:ext cx="91440" cy="27783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83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E5307F-665F-4916-9432-B4C24C7DB9C4}">
      <dsp:nvSpPr>
        <dsp:cNvPr id="0" name=""/>
        <dsp:cNvSpPr/>
      </dsp:nvSpPr>
      <dsp:spPr>
        <a:xfrm>
          <a:off x="2906912" y="608043"/>
          <a:ext cx="91440" cy="27783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9338"/>
              </a:lnTo>
              <a:lnTo>
                <a:pt x="56066" y="189338"/>
              </a:lnTo>
              <a:lnTo>
                <a:pt x="56066" y="27783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0794AA-136E-40D3-A117-5AA07BCAA440}">
      <dsp:nvSpPr>
        <dsp:cNvPr id="0" name=""/>
        <dsp:cNvSpPr/>
      </dsp:nvSpPr>
      <dsp:spPr>
        <a:xfrm>
          <a:off x="2474975" y="1418"/>
          <a:ext cx="955314" cy="606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2248D4B-DB8D-47CA-BFED-F3F96671BD68}">
      <dsp:nvSpPr>
        <dsp:cNvPr id="0" name=""/>
        <dsp:cNvSpPr/>
      </dsp:nvSpPr>
      <dsp:spPr>
        <a:xfrm>
          <a:off x="2581121" y="102257"/>
          <a:ext cx="955314" cy="6066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директор</a:t>
          </a:r>
        </a:p>
      </dsp:txBody>
      <dsp:txXfrm>
        <a:off x="2598888" y="120024"/>
        <a:ext cx="919780" cy="571090"/>
      </dsp:txXfrm>
    </dsp:sp>
    <dsp:sp modelId="{D51AACD1-9C4D-485A-88F9-DF9FE1A73B40}">
      <dsp:nvSpPr>
        <dsp:cNvPr id="0" name=""/>
        <dsp:cNvSpPr/>
      </dsp:nvSpPr>
      <dsp:spPr>
        <a:xfrm>
          <a:off x="2485321" y="885880"/>
          <a:ext cx="955314" cy="606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2385682-BCF1-4999-9528-A5DBBA9B501D}">
      <dsp:nvSpPr>
        <dsp:cNvPr id="0" name=""/>
        <dsp:cNvSpPr/>
      </dsp:nvSpPr>
      <dsp:spPr>
        <a:xfrm>
          <a:off x="2591467" y="986719"/>
          <a:ext cx="955314" cy="6066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Управляющий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 совет</a:t>
          </a:r>
        </a:p>
      </dsp:txBody>
      <dsp:txXfrm>
        <a:off x="2609234" y="1004486"/>
        <a:ext cx="919780" cy="571090"/>
      </dsp:txXfrm>
    </dsp:sp>
    <dsp:sp modelId="{588962FF-A12C-43A8-9F83-7AE8BF05AD4B}">
      <dsp:nvSpPr>
        <dsp:cNvPr id="0" name=""/>
        <dsp:cNvSpPr/>
      </dsp:nvSpPr>
      <dsp:spPr>
        <a:xfrm>
          <a:off x="2485321" y="1770343"/>
          <a:ext cx="955314" cy="606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E26DE41-B61A-48E8-AE7F-43FE1D8F859F}">
      <dsp:nvSpPr>
        <dsp:cNvPr id="0" name=""/>
        <dsp:cNvSpPr/>
      </dsp:nvSpPr>
      <dsp:spPr>
        <a:xfrm>
          <a:off x="2591467" y="1871181"/>
          <a:ext cx="955314" cy="6066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заместитель директора по НМР, УВР, ВР</a:t>
          </a:r>
        </a:p>
      </dsp:txBody>
      <dsp:txXfrm>
        <a:off x="2609234" y="1888948"/>
        <a:ext cx="919780" cy="571090"/>
      </dsp:txXfrm>
    </dsp:sp>
    <dsp:sp modelId="{18D814BD-AD38-4701-AB20-8093216AB588}">
      <dsp:nvSpPr>
        <dsp:cNvPr id="0" name=""/>
        <dsp:cNvSpPr/>
      </dsp:nvSpPr>
      <dsp:spPr>
        <a:xfrm>
          <a:off x="1609616" y="2654805"/>
          <a:ext cx="955314" cy="606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4FB2C2E-A982-4BE4-ADBB-1338D9EA8A86}">
      <dsp:nvSpPr>
        <dsp:cNvPr id="0" name=""/>
        <dsp:cNvSpPr/>
      </dsp:nvSpPr>
      <dsp:spPr>
        <a:xfrm>
          <a:off x="1715762" y="2755644"/>
          <a:ext cx="955314" cy="6066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Совет по внедрению ФГОС ООО</a:t>
          </a:r>
        </a:p>
      </dsp:txBody>
      <dsp:txXfrm>
        <a:off x="1733529" y="2773411"/>
        <a:ext cx="919780" cy="571090"/>
      </dsp:txXfrm>
    </dsp:sp>
    <dsp:sp modelId="{BE72FD3E-7C1D-4326-A50E-8F52541E4AFC}">
      <dsp:nvSpPr>
        <dsp:cNvPr id="0" name=""/>
        <dsp:cNvSpPr/>
      </dsp:nvSpPr>
      <dsp:spPr>
        <a:xfrm>
          <a:off x="1025812" y="3539267"/>
          <a:ext cx="955314" cy="606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9E00A7D-7DE7-471E-8979-E80D3C400230}">
      <dsp:nvSpPr>
        <dsp:cNvPr id="0" name=""/>
        <dsp:cNvSpPr/>
      </dsp:nvSpPr>
      <dsp:spPr>
        <a:xfrm>
          <a:off x="1131958" y="3640106"/>
          <a:ext cx="955314" cy="6066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рабочая группа</a:t>
          </a:r>
        </a:p>
      </dsp:txBody>
      <dsp:txXfrm>
        <a:off x="1149725" y="3657873"/>
        <a:ext cx="919780" cy="571090"/>
      </dsp:txXfrm>
    </dsp:sp>
    <dsp:sp modelId="{287BDF01-5EB9-4E7E-93C5-21378D6E5916}">
      <dsp:nvSpPr>
        <dsp:cNvPr id="0" name=""/>
        <dsp:cNvSpPr/>
      </dsp:nvSpPr>
      <dsp:spPr>
        <a:xfrm>
          <a:off x="2163384" y="3540662"/>
          <a:ext cx="955314" cy="606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DC8AF18-BB2E-4F37-86AD-4B11091F27BF}">
      <dsp:nvSpPr>
        <dsp:cNvPr id="0" name=""/>
        <dsp:cNvSpPr/>
      </dsp:nvSpPr>
      <dsp:spPr>
        <a:xfrm>
          <a:off x="2269530" y="3641501"/>
          <a:ext cx="955314" cy="6066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ПИГ</a:t>
          </a:r>
        </a:p>
      </dsp:txBody>
      <dsp:txXfrm>
        <a:off x="2287297" y="3659268"/>
        <a:ext cx="919780" cy="571090"/>
      </dsp:txXfrm>
    </dsp:sp>
    <dsp:sp modelId="{FBCAEFCF-73CA-42D8-9D99-7A844BA476F2}">
      <dsp:nvSpPr>
        <dsp:cNvPr id="0" name=""/>
        <dsp:cNvSpPr/>
      </dsp:nvSpPr>
      <dsp:spPr>
        <a:xfrm>
          <a:off x="3361026" y="2654805"/>
          <a:ext cx="955314" cy="606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4D04683D-B28B-4217-93EF-5DCA28DB4D27}">
      <dsp:nvSpPr>
        <dsp:cNvPr id="0" name=""/>
        <dsp:cNvSpPr/>
      </dsp:nvSpPr>
      <dsp:spPr>
        <a:xfrm>
          <a:off x="3467172" y="2755644"/>
          <a:ext cx="955314" cy="6066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научно-методический совет</a:t>
          </a:r>
        </a:p>
      </dsp:txBody>
      <dsp:txXfrm>
        <a:off x="3484939" y="2773411"/>
        <a:ext cx="919780" cy="571090"/>
      </dsp:txXfrm>
    </dsp:sp>
    <dsp:sp modelId="{BC7A37E2-271B-4622-8D66-D507005AA208}">
      <dsp:nvSpPr>
        <dsp:cNvPr id="0" name=""/>
        <dsp:cNvSpPr/>
      </dsp:nvSpPr>
      <dsp:spPr>
        <a:xfrm>
          <a:off x="3361026" y="3539267"/>
          <a:ext cx="955314" cy="6066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9131D4B-1978-4515-9282-712D1B202552}">
      <dsp:nvSpPr>
        <dsp:cNvPr id="0" name=""/>
        <dsp:cNvSpPr/>
      </dsp:nvSpPr>
      <dsp:spPr>
        <a:xfrm>
          <a:off x="3467172" y="3640106"/>
          <a:ext cx="955314" cy="6066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/>
            <a:t>методические объединения </a:t>
          </a:r>
        </a:p>
      </dsp:txBody>
      <dsp:txXfrm>
        <a:off x="3484939" y="3657873"/>
        <a:ext cx="919780" cy="5710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3577</Words>
  <Characters>20390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 Николаевна Макарова</cp:lastModifiedBy>
  <cp:revision>2</cp:revision>
  <cp:lastPrinted>2012-05-21T14:54:00Z</cp:lastPrinted>
  <dcterms:created xsi:type="dcterms:W3CDTF">2014-03-25T15:56:00Z</dcterms:created>
  <dcterms:modified xsi:type="dcterms:W3CDTF">2014-03-25T15:56:00Z</dcterms:modified>
</cp:coreProperties>
</file>